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71D0EA7" w14:textId="7C6687DB" w:rsidR="007D7485" w:rsidRPr="005B217D" w:rsidRDefault="00EF37F6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8D311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7D7485" w:rsidRPr="005B217D">
              <w:rPr>
                <w:b/>
                <w:szCs w:val="22"/>
                <w:lang w:val="en-CA"/>
              </w:rPr>
              <w:t xml:space="preserve">oint Video </w:t>
            </w:r>
            <w:r w:rsidR="007D7485">
              <w:rPr>
                <w:b/>
                <w:szCs w:val="22"/>
                <w:lang w:val="en-CA"/>
              </w:rPr>
              <w:t>Experts Team</w:t>
            </w:r>
            <w:r w:rsidR="007D7485" w:rsidRPr="005B217D">
              <w:rPr>
                <w:b/>
                <w:szCs w:val="22"/>
                <w:lang w:val="en-CA"/>
              </w:rPr>
              <w:t xml:space="preserve"> (</w:t>
            </w:r>
            <w:r w:rsidR="007D7485">
              <w:rPr>
                <w:b/>
                <w:szCs w:val="22"/>
                <w:lang w:val="en-CA"/>
              </w:rPr>
              <w:t>JVET</w:t>
            </w:r>
            <w:r w:rsidR="007D7485" w:rsidRPr="005B217D">
              <w:rPr>
                <w:b/>
                <w:szCs w:val="22"/>
                <w:lang w:val="en-CA"/>
              </w:rPr>
              <w:t>)</w:t>
            </w:r>
          </w:p>
          <w:p w14:paraId="30C81BBF" w14:textId="77777777" w:rsidR="007D7485" w:rsidRPr="005B217D" w:rsidRDefault="007D7485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DD4AA1" w:rsidR="00E61DAC" w:rsidRPr="005B217D" w:rsidRDefault="007D7485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4F9F4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561D">
              <w:rPr>
                <w:lang w:val="en-CA"/>
              </w:rPr>
              <w:t>O</w:t>
            </w:r>
            <w:r w:rsidR="00410A8C">
              <w:rPr>
                <w:lang w:val="en-CA"/>
              </w:rPr>
              <w:t>033</w:t>
            </w:r>
            <w:r w:rsidR="00FF10F0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66230C" w:rsidR="00E61DAC" w:rsidRPr="005B217D" w:rsidRDefault="00A477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AHG8/AHG17: Layered Random Access point (LRA)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0FFB0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5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5B9D91" w:rsidR="00E61DAC" w:rsidRPr="005B217D" w:rsidRDefault="007846A8" w:rsidP="00F646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521B29">
              <w:rPr>
                <w:szCs w:val="22"/>
                <w:lang w:val="en-CA"/>
              </w:rPr>
              <w:br/>
            </w:r>
            <w:r w:rsidR="00A15B96">
              <w:rPr>
                <w:szCs w:val="22"/>
                <w:lang w:val="en-CA"/>
              </w:rPr>
              <w:t>Stephan Wenger</w:t>
            </w:r>
            <w:r w:rsidR="00A15B96"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3EAB20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2E20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5B96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9551D3" w:rsidR="00E61DAC" w:rsidRPr="005B217D" w:rsidRDefault="00A15B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4FCFA6DE" w:rsidR="00263398" w:rsidRDefault="00275BCF" w:rsidP="00A15B9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D2DC75" w14:textId="1F9DB4C7" w:rsidR="00AD6A4F" w:rsidRPr="005B3D09" w:rsidRDefault="004600AC" w:rsidP="00872B75">
      <w:pPr>
        <w:rPr>
          <w:szCs w:val="22"/>
          <w:lang w:val="en-CA" w:eastAsia="ko-KR"/>
        </w:rPr>
      </w:pPr>
      <w:bookmarkStart w:id="0" w:name="_Hlk12279386"/>
      <w:r>
        <w:rPr>
          <w:szCs w:val="22"/>
          <w:lang w:val="en-CA"/>
        </w:rPr>
        <w:t>This contribution propose</w:t>
      </w:r>
      <w:r w:rsidR="0082493D">
        <w:rPr>
          <w:szCs w:val="22"/>
          <w:lang w:val="en-CA"/>
        </w:rPr>
        <w:t xml:space="preserve">s </w:t>
      </w:r>
      <w:r w:rsidR="00A86B00">
        <w:rPr>
          <w:szCs w:val="22"/>
          <w:lang w:val="en-CA"/>
        </w:rPr>
        <w:t xml:space="preserve">a new </w:t>
      </w:r>
      <w:r w:rsidR="005B3D09">
        <w:t>random access point (RAP) picture type, layered random access (LRA), which is enabled by the reference picture resampling (RPR) and the layer concept</w:t>
      </w:r>
      <w:r w:rsidR="005B3D09">
        <w:t xml:space="preserve">. </w:t>
      </w:r>
      <w:r w:rsidR="005B3D09">
        <w:t>The proposed LRA picture has two variants, LRA with inter-prediction and LRA without inter-prediction</w:t>
      </w:r>
      <w:r w:rsidR="005B3D09">
        <w:t xml:space="preserve">, which are beneficial for coding </w:t>
      </w:r>
      <w:r w:rsidR="00870E2C">
        <w:t>gain</w:t>
      </w:r>
      <w:r w:rsidR="005B3D09">
        <w:t xml:space="preserve"> improvement and latency reduction, respectively.</w:t>
      </w:r>
    </w:p>
    <w:bookmarkEnd w:id="0"/>
    <w:p w14:paraId="7D2AC1F0" w14:textId="533387E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7D84F37" w14:textId="27B343B7" w:rsidR="00E105A0" w:rsidRDefault="00C14061" w:rsidP="00D23B9F">
      <w:pPr>
        <w:pStyle w:val="ab"/>
        <w:tabs>
          <w:tab w:val="clear" w:pos="360"/>
        </w:tabs>
        <w:jc w:val="both"/>
      </w:pPr>
      <w:r>
        <w:rPr>
          <w:rFonts w:eastAsia="Malgun Gothic"/>
          <w:lang w:eastAsia="ko-KR"/>
        </w:rPr>
        <w:t>As random access point (RAP) pictures,</w:t>
      </w:r>
      <w:r w:rsidR="00E105A0">
        <w:rPr>
          <w:rFonts w:eastAsia="Malgun Gothic"/>
          <w:lang w:eastAsia="ko-KR"/>
        </w:rPr>
        <w:t xml:space="preserve"> </w:t>
      </w:r>
      <w:r w:rsidR="00E105A0" w:rsidRPr="00C64C98">
        <w:rPr>
          <w:rFonts w:eastAsia="Malgun Gothic"/>
          <w:lang w:eastAsia="ko-KR"/>
        </w:rPr>
        <w:t>instantaneous decoding refresh</w:t>
      </w:r>
      <w:r w:rsidR="00E105A0">
        <w:rPr>
          <w:rFonts w:eastAsia="Malgun Gothic"/>
          <w:lang w:eastAsia="ko-KR"/>
        </w:rPr>
        <w:t xml:space="preserve"> (IDR) and clean random access (CRA) pictures </w:t>
      </w:r>
      <w:r>
        <w:rPr>
          <w:rFonts w:eastAsia="Malgun Gothic"/>
          <w:lang w:eastAsia="ko-KR"/>
        </w:rPr>
        <w:t>have been employed in HEVC and VVC</w:t>
      </w:r>
      <w:r w:rsidR="00E105A0">
        <w:rPr>
          <w:rFonts w:eastAsia="Malgun Gothic"/>
          <w:lang w:eastAsia="ko-KR"/>
        </w:rPr>
        <w:t xml:space="preserve">. The CRA picture </w:t>
      </w:r>
      <w:r>
        <w:rPr>
          <w:rFonts w:eastAsia="Malgun Gothic"/>
          <w:lang w:eastAsia="ko-KR"/>
        </w:rPr>
        <w:t xml:space="preserve">provides </w:t>
      </w:r>
      <w:r w:rsidR="00E105A0">
        <w:rPr>
          <w:rFonts w:eastAsia="Malgun Gothic"/>
          <w:lang w:eastAsia="ko-KR"/>
        </w:rPr>
        <w:t>a better coding efficiency than an IDR picture, by enabling an open group of picture (GOP) structure which allow</w:t>
      </w:r>
      <w:r>
        <w:rPr>
          <w:rFonts w:eastAsia="Malgun Gothic"/>
          <w:lang w:eastAsia="ko-KR"/>
        </w:rPr>
        <w:t>s</w:t>
      </w:r>
      <w:r w:rsidR="00E105A0">
        <w:rPr>
          <w:rFonts w:eastAsia="Malgun Gothic"/>
          <w:lang w:eastAsia="ko-KR"/>
        </w:rPr>
        <w:t xml:space="preserve"> a following picture to reference a leading picture for motion compensated prediction. However, any </w:t>
      </w:r>
      <w:r>
        <w:rPr>
          <w:rFonts w:eastAsia="Malgun Gothic"/>
          <w:lang w:eastAsia="ko-KR"/>
        </w:rPr>
        <w:t>conventional</w:t>
      </w:r>
      <w:r w:rsidR="004C526E">
        <w:rPr>
          <w:rFonts w:eastAsia="Malgun Gothic"/>
          <w:lang w:eastAsia="ko-KR"/>
        </w:rPr>
        <w:t xml:space="preserve"> RAP</w:t>
      </w:r>
      <w:r>
        <w:rPr>
          <w:rFonts w:eastAsia="Malgun Gothic"/>
          <w:lang w:eastAsia="ko-KR"/>
        </w:rPr>
        <w:t xml:space="preserve"> </w:t>
      </w:r>
      <w:r w:rsidR="00E105A0">
        <w:rPr>
          <w:rFonts w:eastAsia="Malgun Gothic"/>
          <w:lang w:eastAsia="ko-KR"/>
        </w:rPr>
        <w:t>types, including IDR and CRA</w:t>
      </w:r>
      <w:r>
        <w:rPr>
          <w:rFonts w:eastAsia="Malgun Gothic"/>
          <w:lang w:eastAsia="ko-KR"/>
        </w:rPr>
        <w:t>,</w:t>
      </w:r>
      <w:r w:rsidR="00E105A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are basically</w:t>
      </w:r>
      <w:r w:rsidR="00E105A0">
        <w:rPr>
          <w:rFonts w:eastAsia="Malgun Gothic"/>
          <w:lang w:eastAsia="ko-KR"/>
        </w:rPr>
        <w:t xml:space="preserve"> coded as a</w:t>
      </w:r>
      <w:r>
        <w:rPr>
          <w:rFonts w:eastAsia="Malgun Gothic"/>
          <w:lang w:eastAsia="ko-KR"/>
        </w:rPr>
        <w:t>n</w:t>
      </w:r>
      <w:r w:rsidR="00E105A0">
        <w:rPr>
          <w:rFonts w:eastAsia="Malgun Gothic"/>
          <w:lang w:eastAsia="ko-KR"/>
        </w:rPr>
        <w:t xml:space="preserve"> intra coded picture (I-picture).</w:t>
      </w:r>
      <w:r>
        <w:rPr>
          <w:rFonts w:eastAsia="Malgun Gothic"/>
          <w:lang w:eastAsia="ko-KR"/>
        </w:rPr>
        <w:t xml:space="preserve"> </w:t>
      </w:r>
      <w:r w:rsidR="00D30AC1">
        <w:rPr>
          <w:rFonts w:eastAsia="Malgun Gothic"/>
          <w:lang w:eastAsia="ko-KR"/>
        </w:rPr>
        <w:t>Therefore</w:t>
      </w:r>
      <w:r>
        <w:rPr>
          <w:rFonts w:eastAsia="Malgun Gothic"/>
          <w:lang w:eastAsia="ko-KR"/>
        </w:rPr>
        <w:t xml:space="preserve">, </w:t>
      </w:r>
      <w:r w:rsidR="00E44B92">
        <w:rPr>
          <w:rFonts w:eastAsia="Malgun Gothic"/>
          <w:lang w:eastAsia="ko-KR"/>
        </w:rPr>
        <w:t>inserting RAP pictures frequently sacrif</w:t>
      </w:r>
      <w:r w:rsidR="0048343F">
        <w:rPr>
          <w:rFonts w:eastAsia="Malgun Gothic"/>
          <w:lang w:eastAsia="ko-KR"/>
        </w:rPr>
        <w:t xml:space="preserve">ices the coding efficiency considerably. External decoding refresh (EDR) and dependent random access (DRA) were recently introduced. While those RAP picture types show significant coding gains, </w:t>
      </w:r>
      <w:r w:rsidR="00FB299F">
        <w:rPr>
          <w:rFonts w:eastAsia="Malgun Gothic"/>
          <w:lang w:eastAsia="ko-KR"/>
        </w:rPr>
        <w:t xml:space="preserve">it is asserted that </w:t>
      </w:r>
      <w:r w:rsidR="0048343F">
        <w:rPr>
          <w:rFonts w:eastAsia="Malgun Gothic"/>
          <w:lang w:eastAsia="ko-KR"/>
        </w:rPr>
        <w:t>any special handling or assist from system-level is required to support the random access feature</w:t>
      </w:r>
      <w:r w:rsidR="00972BD2">
        <w:rPr>
          <w:rFonts w:eastAsia="Malgun Gothic"/>
          <w:lang w:eastAsia="ko-KR"/>
        </w:rPr>
        <w:t xml:space="preserve"> with those RAP types</w:t>
      </w:r>
      <w:r w:rsidR="0048343F">
        <w:rPr>
          <w:rFonts w:eastAsia="Malgun Gothic"/>
          <w:lang w:eastAsia="ko-KR"/>
        </w:rPr>
        <w:t xml:space="preserve">. </w:t>
      </w:r>
    </w:p>
    <w:p w14:paraId="1A02BCF2" w14:textId="1B6F892C" w:rsidR="00D23B9F" w:rsidRPr="00A442D0" w:rsidRDefault="007846A8" w:rsidP="00D23B9F">
      <w:pPr>
        <w:pStyle w:val="ab"/>
        <w:tabs>
          <w:tab w:val="clear" w:pos="360"/>
        </w:tabs>
        <w:jc w:val="both"/>
        <w:rPr>
          <w:szCs w:val="22"/>
          <w:lang w:val="en-CA"/>
        </w:rPr>
      </w:pPr>
      <w:r>
        <w:t>In</w:t>
      </w:r>
      <w:r w:rsidR="00D23B9F">
        <w:t xml:space="preserve"> this contribution, we propose </w:t>
      </w:r>
      <w:r w:rsidR="00BA5596">
        <w:t xml:space="preserve">a </w:t>
      </w:r>
      <w:r w:rsidR="00D23B9F">
        <w:t xml:space="preserve">new </w:t>
      </w:r>
      <w:r w:rsidR="00BE35A8">
        <w:t>RAP picture</w:t>
      </w:r>
      <w:r w:rsidR="00D23B9F">
        <w:t xml:space="preserve"> type,</w:t>
      </w:r>
      <w:r w:rsidR="00D30AC1">
        <w:t xml:space="preserve"> layered random access (LRA), </w:t>
      </w:r>
      <w:r w:rsidR="00D23B9F">
        <w:t xml:space="preserve">which </w:t>
      </w:r>
      <w:r w:rsidR="00D30AC1">
        <w:t>is</w:t>
      </w:r>
      <w:r w:rsidR="00D23B9F">
        <w:t xml:space="preserve"> enabled by the reference picture resampling (RPR) and the layer concept</w:t>
      </w:r>
      <w:r w:rsidR="00BE35A8">
        <w:t xml:space="preserve"> </w:t>
      </w:r>
      <w:r w:rsidR="0048343F">
        <w:t>(</w:t>
      </w:r>
      <w:r w:rsidR="00BE35A8">
        <w:t>with inter-layer prediction</w:t>
      </w:r>
      <w:r w:rsidR="0048343F">
        <w:t xml:space="preserve">), which </w:t>
      </w:r>
      <w:r w:rsidR="00CD0AAF">
        <w:t>were</w:t>
      </w:r>
      <w:r w:rsidR="0048343F">
        <w:t xml:space="preserve"> agreed in principle to VVC</w:t>
      </w:r>
      <w:r w:rsidR="00D23B9F">
        <w:t>.</w:t>
      </w:r>
      <w:r w:rsidR="00BE35A8">
        <w:t xml:space="preserve"> </w:t>
      </w:r>
      <w:r w:rsidR="00D30AC1">
        <w:t xml:space="preserve">The proposed LRA picture </w:t>
      </w:r>
      <w:r w:rsidR="003B5ACB">
        <w:t>has two variants, LRA with inter-prediction and LRA without inter-prediction. In this proposal, these two variants</w:t>
      </w:r>
      <w:r w:rsidR="0092509C">
        <w:t xml:space="preserve"> are called</w:t>
      </w:r>
      <w:r w:rsidR="003B5ACB">
        <w:t xml:space="preserve"> LRA-D (dirty) and LRA-C (clean), respectively, for a reason. </w:t>
      </w:r>
      <w:r w:rsidR="00BE35A8">
        <w:t xml:space="preserve">The proposed </w:t>
      </w:r>
      <w:r w:rsidR="003B5ACB">
        <w:t>LRA-D</w:t>
      </w:r>
      <w:r w:rsidR="0006552F">
        <w:t xml:space="preserve"> and</w:t>
      </w:r>
      <w:r w:rsidR="003B5ACB">
        <w:t xml:space="preserve"> LRA-C </w:t>
      </w:r>
      <w:r w:rsidR="004B033D">
        <w:t>are useful in terms of coding efficiency</w:t>
      </w:r>
      <w:r w:rsidR="007D58D7">
        <w:t xml:space="preserve"> improvement</w:t>
      </w:r>
      <w:r w:rsidR="004B033D">
        <w:t xml:space="preserve"> and latency</w:t>
      </w:r>
      <w:r w:rsidR="007D58D7">
        <w:t xml:space="preserve"> reduction</w:t>
      </w:r>
      <w:r w:rsidR="004B033D">
        <w:t>, respectively.</w:t>
      </w:r>
      <w:r w:rsidR="0048343F">
        <w:t xml:space="preserve"> </w:t>
      </w:r>
    </w:p>
    <w:p w14:paraId="79ACFA12" w14:textId="0AA49858" w:rsidR="008B6888" w:rsidRPr="005B217D" w:rsidRDefault="00A735A0" w:rsidP="008B6888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L</w:t>
      </w:r>
      <w:r>
        <w:rPr>
          <w:lang w:val="en-CA" w:eastAsia="ko-KR"/>
        </w:rPr>
        <w:t>ayered random access (LRA) with inter-prediction</w:t>
      </w:r>
    </w:p>
    <w:p w14:paraId="54A30BCE" w14:textId="2510F268" w:rsidR="009507A5" w:rsidRPr="00A442D0" w:rsidRDefault="00AA316B" w:rsidP="00AA316B">
      <w:pPr>
        <w:tabs>
          <w:tab w:val="clear" w:pos="720"/>
        </w:tabs>
        <w:rPr>
          <w:szCs w:val="22"/>
          <w:lang w:val="en-CA"/>
        </w:rPr>
      </w:pPr>
      <w:r w:rsidRPr="00AA316B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LRA </w:t>
      </w:r>
      <w:r w:rsidRPr="00AA316B">
        <w:rPr>
          <w:szCs w:val="22"/>
          <w:lang w:val="en-CA"/>
        </w:rPr>
        <w:t xml:space="preserve">access unit (AU) consists of two </w:t>
      </w:r>
      <w:r>
        <w:rPr>
          <w:szCs w:val="22"/>
          <w:lang w:val="en-CA"/>
        </w:rPr>
        <w:t xml:space="preserve">(layered) </w:t>
      </w:r>
      <w:r w:rsidRPr="00AA316B">
        <w:rPr>
          <w:szCs w:val="22"/>
          <w:lang w:val="en-CA"/>
        </w:rPr>
        <w:t xml:space="preserve">coded pictures, including a base layer picture and </w:t>
      </w:r>
      <w:r w:rsidR="007212BE">
        <w:rPr>
          <w:szCs w:val="22"/>
          <w:lang w:val="en-CA"/>
        </w:rPr>
        <w:t xml:space="preserve">one (or more) </w:t>
      </w:r>
      <w:r w:rsidRPr="00AA316B">
        <w:rPr>
          <w:szCs w:val="22"/>
          <w:lang w:val="en-CA"/>
        </w:rPr>
        <w:t xml:space="preserve">enhancement layer picture. The spatial resolution of the base layer picture </w:t>
      </w:r>
      <w:r w:rsidR="007F1A8F">
        <w:rPr>
          <w:szCs w:val="22"/>
          <w:lang w:val="en-CA"/>
        </w:rPr>
        <w:t xml:space="preserve">can </w:t>
      </w:r>
      <w:r w:rsidRPr="00AA316B">
        <w:rPr>
          <w:szCs w:val="22"/>
          <w:lang w:val="en-CA"/>
        </w:rPr>
        <w:t xml:space="preserve">be lower than or equal to </w:t>
      </w:r>
      <w:r w:rsidR="007F1A8F">
        <w:rPr>
          <w:szCs w:val="22"/>
          <w:lang w:val="en-CA"/>
        </w:rPr>
        <w:t xml:space="preserve">that </w:t>
      </w:r>
      <w:r w:rsidRPr="00AA316B">
        <w:rPr>
          <w:szCs w:val="22"/>
          <w:lang w:val="en-CA"/>
        </w:rPr>
        <w:t>of the enhancement layer picture. The base layer picture</w:t>
      </w:r>
      <w:r w:rsidR="00817FCF">
        <w:rPr>
          <w:szCs w:val="22"/>
          <w:lang w:val="en-CA"/>
        </w:rPr>
        <w:t xml:space="preserve"> is</w:t>
      </w:r>
      <w:r w:rsidRPr="00AA316B">
        <w:rPr>
          <w:szCs w:val="22"/>
          <w:lang w:val="en-CA"/>
        </w:rPr>
        <w:t xml:space="preserve"> coded as an I-picture, while the enhancement layer picture </w:t>
      </w:r>
      <w:r w:rsidR="00817FCF">
        <w:rPr>
          <w:szCs w:val="22"/>
          <w:lang w:val="en-CA"/>
        </w:rPr>
        <w:t xml:space="preserve">is </w:t>
      </w:r>
      <w:r w:rsidRPr="00AA316B">
        <w:rPr>
          <w:szCs w:val="22"/>
          <w:lang w:val="en-CA"/>
        </w:rPr>
        <w:t>coded as P-/B-picture</w:t>
      </w:r>
      <w:r w:rsidR="00817FCF">
        <w:rPr>
          <w:szCs w:val="22"/>
          <w:lang w:val="en-CA"/>
        </w:rPr>
        <w:t xml:space="preserve">. The enhancement layer picture in the LRA access unit can </w:t>
      </w:r>
      <w:r w:rsidRPr="00AA316B">
        <w:rPr>
          <w:szCs w:val="22"/>
          <w:lang w:val="en-CA"/>
        </w:rPr>
        <w:t>reference decoded picture</w:t>
      </w:r>
      <w:r w:rsidR="00817FCF">
        <w:rPr>
          <w:szCs w:val="22"/>
          <w:lang w:val="en-CA"/>
        </w:rPr>
        <w:t>s</w:t>
      </w:r>
      <w:r w:rsidRPr="00AA316B">
        <w:rPr>
          <w:szCs w:val="22"/>
          <w:lang w:val="en-CA"/>
        </w:rPr>
        <w:t xml:space="preserve"> stored in the decoded picture buffer</w:t>
      </w:r>
      <w:r w:rsidR="00817FCF">
        <w:rPr>
          <w:szCs w:val="22"/>
          <w:lang w:val="en-CA"/>
        </w:rPr>
        <w:t xml:space="preserve"> (DPB)</w:t>
      </w:r>
      <w:r w:rsidRPr="00AA316B">
        <w:rPr>
          <w:szCs w:val="22"/>
          <w:lang w:val="en-CA"/>
        </w:rPr>
        <w:t>, including the base layer picture</w:t>
      </w:r>
      <w:r w:rsidR="00D82642">
        <w:rPr>
          <w:szCs w:val="22"/>
          <w:lang w:val="en-CA"/>
        </w:rPr>
        <w:t xml:space="preserve"> of the same AU and </w:t>
      </w:r>
      <w:r w:rsidR="00D82642" w:rsidRPr="00AA316B">
        <w:rPr>
          <w:szCs w:val="22"/>
          <w:lang w:val="en-CA"/>
        </w:rPr>
        <w:t xml:space="preserve">the </w:t>
      </w:r>
      <w:r w:rsidR="00D82642">
        <w:rPr>
          <w:szCs w:val="22"/>
          <w:lang w:val="en-CA"/>
        </w:rPr>
        <w:t>previously decoded pictures of other AUs (in case of LRA-D).</w:t>
      </w:r>
    </w:p>
    <w:p w14:paraId="59326D0E" w14:textId="5AD46688" w:rsidR="00BC217E" w:rsidRDefault="00D82642" w:rsidP="009507A5">
      <w:pPr>
        <w:rPr>
          <w:rFonts w:eastAsia="Malgun Gothic"/>
          <w:lang w:eastAsia="ko-KR"/>
        </w:rPr>
      </w:pPr>
      <w:r>
        <w:rPr>
          <w:szCs w:val="22"/>
          <w:lang w:val="en-CA"/>
        </w:rPr>
        <w:t>In most cases</w:t>
      </w:r>
      <w:r w:rsidRPr="00D82642">
        <w:rPr>
          <w:szCs w:val="22"/>
          <w:lang w:val="en-CA"/>
        </w:rPr>
        <w:t xml:space="preserve">, the bitrate of the base layer picture in the LRA AU </w:t>
      </w:r>
      <w:r>
        <w:rPr>
          <w:szCs w:val="22"/>
          <w:lang w:val="en-CA"/>
        </w:rPr>
        <w:t xml:space="preserve">could </w:t>
      </w:r>
      <w:r w:rsidRPr="00D82642">
        <w:rPr>
          <w:szCs w:val="22"/>
          <w:lang w:val="en-CA"/>
        </w:rPr>
        <w:t xml:space="preserve">be </w:t>
      </w:r>
      <w:r w:rsidR="00A5239E">
        <w:rPr>
          <w:szCs w:val="22"/>
          <w:lang w:val="en-CA"/>
        </w:rPr>
        <w:t xml:space="preserve">much </w:t>
      </w:r>
      <w:r w:rsidRPr="00D82642">
        <w:rPr>
          <w:szCs w:val="22"/>
          <w:lang w:val="en-CA"/>
        </w:rPr>
        <w:t xml:space="preserve">lower than </w:t>
      </w:r>
      <w:r>
        <w:rPr>
          <w:szCs w:val="22"/>
          <w:lang w:val="en-CA"/>
        </w:rPr>
        <w:t xml:space="preserve">that </w:t>
      </w:r>
      <w:r w:rsidRPr="00D82642">
        <w:rPr>
          <w:szCs w:val="22"/>
          <w:lang w:val="en-CA"/>
        </w:rPr>
        <w:t xml:space="preserve">of the IDR/CRA picture, because the base layer picture </w:t>
      </w:r>
      <w:r w:rsidR="00A5239E">
        <w:rPr>
          <w:szCs w:val="22"/>
          <w:lang w:val="en-CA"/>
        </w:rPr>
        <w:t xml:space="preserve">is </w:t>
      </w:r>
      <w:r w:rsidRPr="00D82642">
        <w:rPr>
          <w:szCs w:val="22"/>
          <w:lang w:val="en-CA"/>
        </w:rPr>
        <w:t>coded in low</w:t>
      </w:r>
      <w:r w:rsidR="00A5239E">
        <w:rPr>
          <w:szCs w:val="22"/>
          <w:lang w:val="en-CA"/>
        </w:rPr>
        <w:t>er</w:t>
      </w:r>
      <w:r w:rsidRPr="00D82642">
        <w:rPr>
          <w:szCs w:val="22"/>
          <w:lang w:val="en-CA"/>
        </w:rPr>
        <w:t xml:space="preserve"> spatial resolution or </w:t>
      </w:r>
      <w:r w:rsidR="00A5239E">
        <w:rPr>
          <w:szCs w:val="22"/>
          <w:lang w:val="en-CA"/>
        </w:rPr>
        <w:t xml:space="preserve">with </w:t>
      </w:r>
      <w:r w:rsidRPr="00D82642">
        <w:rPr>
          <w:szCs w:val="22"/>
          <w:lang w:val="en-CA"/>
        </w:rPr>
        <w:t>high</w:t>
      </w:r>
      <w:r w:rsidR="00A5239E">
        <w:rPr>
          <w:szCs w:val="22"/>
          <w:lang w:val="en-CA"/>
        </w:rPr>
        <w:t>er</w:t>
      </w:r>
      <w:r w:rsidRPr="00D82642">
        <w:rPr>
          <w:szCs w:val="22"/>
          <w:lang w:val="en-CA"/>
        </w:rPr>
        <w:t xml:space="preserve"> quantization parameter. </w:t>
      </w:r>
      <w:r w:rsidR="00A5239E">
        <w:rPr>
          <w:szCs w:val="22"/>
          <w:lang w:val="en-CA"/>
        </w:rPr>
        <w:t>Also, t</w:t>
      </w:r>
      <w:r w:rsidRPr="00D82642">
        <w:rPr>
          <w:szCs w:val="22"/>
          <w:lang w:val="en-CA"/>
        </w:rPr>
        <w:t xml:space="preserve">he bitrate of the </w:t>
      </w:r>
      <w:r w:rsidR="00A5239E">
        <w:rPr>
          <w:szCs w:val="22"/>
          <w:lang w:val="en-CA"/>
        </w:rPr>
        <w:t>e</w:t>
      </w:r>
      <w:r w:rsidRPr="00D82642">
        <w:rPr>
          <w:szCs w:val="22"/>
          <w:lang w:val="en-CA"/>
        </w:rPr>
        <w:t>nhancement layer picture</w:t>
      </w:r>
      <w:r w:rsidR="00A5239E">
        <w:rPr>
          <w:szCs w:val="22"/>
          <w:lang w:val="en-CA"/>
        </w:rPr>
        <w:t xml:space="preserve"> of LRA-D</w:t>
      </w:r>
      <w:r w:rsidRPr="00D82642">
        <w:rPr>
          <w:szCs w:val="22"/>
          <w:lang w:val="en-CA"/>
        </w:rPr>
        <w:t xml:space="preserve"> </w:t>
      </w:r>
      <w:r w:rsidR="00A5239E">
        <w:rPr>
          <w:szCs w:val="22"/>
          <w:lang w:val="en-CA"/>
        </w:rPr>
        <w:t xml:space="preserve">could </w:t>
      </w:r>
      <w:r w:rsidRPr="00D82642">
        <w:rPr>
          <w:szCs w:val="22"/>
          <w:lang w:val="en-CA"/>
        </w:rPr>
        <w:t xml:space="preserve">be </w:t>
      </w:r>
      <w:r w:rsidR="00A5239E">
        <w:rPr>
          <w:szCs w:val="22"/>
          <w:lang w:val="en-CA"/>
        </w:rPr>
        <w:t xml:space="preserve">much </w:t>
      </w:r>
      <w:r w:rsidRPr="00D82642">
        <w:rPr>
          <w:szCs w:val="22"/>
          <w:lang w:val="en-CA"/>
        </w:rPr>
        <w:t xml:space="preserve">lower than </w:t>
      </w:r>
      <w:r w:rsidR="00A5239E">
        <w:rPr>
          <w:szCs w:val="22"/>
          <w:lang w:val="en-CA"/>
        </w:rPr>
        <w:t xml:space="preserve">that </w:t>
      </w:r>
      <w:r w:rsidRPr="00D82642">
        <w:rPr>
          <w:szCs w:val="22"/>
          <w:lang w:val="en-CA"/>
        </w:rPr>
        <w:t>of the IDR/CRA picture, because the enhancement layer picture</w:t>
      </w:r>
      <w:r w:rsidR="00932F1B">
        <w:rPr>
          <w:szCs w:val="22"/>
          <w:lang w:val="en-CA"/>
        </w:rPr>
        <w:t xml:space="preserve"> of LRA-D is</w:t>
      </w:r>
      <w:r w:rsidRPr="00D82642">
        <w:rPr>
          <w:szCs w:val="22"/>
          <w:lang w:val="en-CA"/>
        </w:rPr>
        <w:t xml:space="preserve"> coded as P-/B-picture by referencing the previous picture </w:t>
      </w:r>
      <w:r w:rsidR="00932F1B">
        <w:rPr>
          <w:szCs w:val="22"/>
          <w:lang w:val="en-CA"/>
        </w:rPr>
        <w:t>and/</w:t>
      </w:r>
      <w:r w:rsidRPr="00D82642">
        <w:rPr>
          <w:szCs w:val="22"/>
          <w:lang w:val="en-CA"/>
        </w:rPr>
        <w:t>or the base layer picture</w:t>
      </w:r>
      <w:r w:rsidR="00932F1B">
        <w:rPr>
          <w:szCs w:val="22"/>
          <w:lang w:val="en-CA"/>
        </w:rPr>
        <w:t xml:space="preserve"> of the same AU</w:t>
      </w:r>
      <w:r w:rsidRPr="00D82642">
        <w:rPr>
          <w:szCs w:val="22"/>
          <w:lang w:val="en-CA"/>
        </w:rPr>
        <w:t xml:space="preserve"> for motion compensated prediction and motion vector prediction. </w:t>
      </w:r>
      <w:r w:rsidR="00932F1B">
        <w:rPr>
          <w:szCs w:val="22"/>
          <w:lang w:val="en-CA"/>
        </w:rPr>
        <w:t xml:space="preserve">It is asserted that </w:t>
      </w:r>
      <w:r w:rsidRPr="00D82642">
        <w:rPr>
          <w:szCs w:val="22"/>
          <w:lang w:val="en-CA"/>
        </w:rPr>
        <w:t xml:space="preserve">the total bitrate of the base layer </w:t>
      </w:r>
      <w:r w:rsidRPr="00D82642">
        <w:rPr>
          <w:szCs w:val="22"/>
          <w:lang w:val="en-CA"/>
        </w:rPr>
        <w:lastRenderedPageBreak/>
        <w:t>picture and the enhancement layer picture</w:t>
      </w:r>
      <w:r w:rsidR="003D4134">
        <w:rPr>
          <w:szCs w:val="22"/>
          <w:lang w:val="en-CA"/>
        </w:rPr>
        <w:t xml:space="preserve"> in an LRA-D AU</w:t>
      </w:r>
      <w:r w:rsidRPr="00D82642">
        <w:rPr>
          <w:szCs w:val="22"/>
          <w:lang w:val="en-CA"/>
        </w:rPr>
        <w:t xml:space="preserve"> is</w:t>
      </w:r>
      <w:r w:rsidR="000143C1">
        <w:rPr>
          <w:szCs w:val="22"/>
          <w:lang w:val="en-CA"/>
        </w:rPr>
        <w:t xml:space="preserve"> considerably</w:t>
      </w:r>
      <w:r w:rsidRPr="00D82642">
        <w:rPr>
          <w:szCs w:val="22"/>
          <w:lang w:val="en-CA"/>
        </w:rPr>
        <w:t xml:space="preserve"> lower than </w:t>
      </w:r>
      <w:r w:rsidR="003D4134">
        <w:rPr>
          <w:szCs w:val="22"/>
          <w:lang w:val="en-CA"/>
        </w:rPr>
        <w:t>that</w:t>
      </w:r>
      <w:r w:rsidRPr="00D82642">
        <w:rPr>
          <w:szCs w:val="22"/>
          <w:lang w:val="en-CA"/>
        </w:rPr>
        <w:t xml:space="preserve"> of the single IDR/CRA picture</w:t>
      </w:r>
      <w:r w:rsidR="003D4134">
        <w:rPr>
          <w:szCs w:val="22"/>
          <w:lang w:val="en-CA"/>
        </w:rPr>
        <w:t>, in most cases.</w:t>
      </w:r>
      <w:r w:rsidR="001C4A36">
        <w:rPr>
          <w:szCs w:val="22"/>
          <w:lang w:val="en-CA"/>
        </w:rPr>
        <w:t xml:space="preserve"> </w:t>
      </w:r>
      <w:r w:rsidR="001C4A36">
        <w:rPr>
          <w:rFonts w:eastAsia="Malgun Gothic" w:hint="eastAsia"/>
          <w:lang w:eastAsia="ko-KR"/>
        </w:rPr>
        <w:t>F</w:t>
      </w:r>
      <w:r w:rsidR="00DA7073">
        <w:rPr>
          <w:rFonts w:eastAsia="Malgun Gothic"/>
          <w:lang w:eastAsia="ko-KR"/>
        </w:rPr>
        <w:t>ig</w:t>
      </w:r>
      <w:r w:rsidR="001C4A36">
        <w:rPr>
          <w:rFonts w:eastAsia="Malgun Gothic"/>
          <w:lang w:eastAsia="ko-KR"/>
        </w:rPr>
        <w:t xml:space="preserve">. </w:t>
      </w:r>
      <w:r w:rsidR="00DA7073">
        <w:rPr>
          <w:rFonts w:eastAsia="Malgun Gothic"/>
          <w:lang w:eastAsia="ko-KR"/>
        </w:rPr>
        <w:t>1</w:t>
      </w:r>
      <w:r w:rsidR="001C4A36">
        <w:rPr>
          <w:rFonts w:eastAsia="Malgun Gothic"/>
          <w:lang w:eastAsia="ko-KR"/>
        </w:rPr>
        <w:t xml:space="preserve"> shows an example of the prediction structure with</w:t>
      </w:r>
      <w:r w:rsidR="00DA7073">
        <w:rPr>
          <w:rFonts w:eastAsia="Malgun Gothic"/>
          <w:lang w:eastAsia="ko-KR"/>
        </w:rPr>
        <w:t xml:space="preserve"> an</w:t>
      </w:r>
      <w:r w:rsidR="001C4A36">
        <w:rPr>
          <w:rFonts w:eastAsia="Malgun Gothic"/>
          <w:lang w:eastAsia="ko-KR"/>
        </w:rPr>
        <w:t xml:space="preserve"> LRA</w:t>
      </w:r>
      <w:r w:rsidR="00DA7073">
        <w:rPr>
          <w:rFonts w:eastAsia="Malgun Gothic"/>
          <w:lang w:eastAsia="ko-KR"/>
        </w:rPr>
        <w:t>-D AU</w:t>
      </w:r>
      <w:r w:rsidR="001C4A36">
        <w:rPr>
          <w:rFonts w:eastAsia="Malgun Gothic"/>
          <w:lang w:eastAsia="ko-KR"/>
        </w:rPr>
        <w:t xml:space="preserve">. When a random access does not occur at </w:t>
      </w:r>
      <w:r w:rsidR="002917B9">
        <w:rPr>
          <w:rFonts w:eastAsia="Malgun Gothic"/>
          <w:lang w:eastAsia="ko-KR"/>
        </w:rPr>
        <w:t xml:space="preserve">an </w:t>
      </w:r>
      <w:r w:rsidR="001C4A36">
        <w:rPr>
          <w:rFonts w:eastAsia="Malgun Gothic"/>
          <w:lang w:eastAsia="ko-KR"/>
        </w:rPr>
        <w:t>LRA</w:t>
      </w:r>
      <w:r w:rsidR="002917B9">
        <w:rPr>
          <w:rFonts w:eastAsia="Malgun Gothic"/>
          <w:lang w:eastAsia="ko-KR"/>
        </w:rPr>
        <w:t>-D AU</w:t>
      </w:r>
      <w:r w:rsidR="001C4A36">
        <w:rPr>
          <w:rFonts w:eastAsia="Malgun Gothic"/>
          <w:lang w:eastAsia="ko-KR"/>
        </w:rPr>
        <w:t>, the base</w:t>
      </w:r>
      <w:r w:rsidR="002917B9">
        <w:rPr>
          <w:rFonts w:eastAsia="Malgun Gothic"/>
          <w:lang w:eastAsia="ko-KR"/>
        </w:rPr>
        <w:t xml:space="preserve"> and enhancement</w:t>
      </w:r>
      <w:r w:rsidR="001C4A36">
        <w:rPr>
          <w:rFonts w:eastAsia="Malgun Gothic"/>
          <w:lang w:eastAsia="ko-KR"/>
        </w:rPr>
        <w:t xml:space="preserve"> layer picture</w:t>
      </w:r>
      <w:r w:rsidR="002917B9">
        <w:rPr>
          <w:rFonts w:eastAsia="Malgun Gothic"/>
          <w:lang w:eastAsia="ko-KR"/>
        </w:rPr>
        <w:t>s of the LRA-D AU</w:t>
      </w:r>
      <w:r w:rsidR="001C4A36">
        <w:rPr>
          <w:rFonts w:eastAsia="Malgun Gothic"/>
          <w:lang w:eastAsia="ko-KR"/>
        </w:rPr>
        <w:t xml:space="preserve"> </w:t>
      </w:r>
      <w:r w:rsidR="002917B9">
        <w:rPr>
          <w:rFonts w:eastAsia="Malgun Gothic"/>
          <w:lang w:eastAsia="ko-KR"/>
        </w:rPr>
        <w:t xml:space="preserve">can </w:t>
      </w:r>
      <w:r w:rsidR="001C4A36">
        <w:rPr>
          <w:rFonts w:eastAsia="Malgun Gothic"/>
          <w:lang w:eastAsia="ko-KR"/>
        </w:rPr>
        <w:t xml:space="preserve">be decoded, sequentially. </w:t>
      </w:r>
    </w:p>
    <w:p w14:paraId="2C6EDBD5" w14:textId="446A898B" w:rsidR="005A07D4" w:rsidRDefault="00D87200" w:rsidP="009507A5">
      <w:r>
        <w:object w:dxaOrig="14895" w:dyaOrig="3660" w14:anchorId="46AF1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style="width:468pt;height:114.75pt" o:ole="">
            <v:imagedata r:id="rId9" o:title=""/>
          </v:shape>
          <o:OLEObject Type="Embed" ProgID="Visio.Drawing.15" ShapeID="_x0000_i1063" DrawAspect="Content" ObjectID="_1623334350" r:id="rId10"/>
        </w:object>
      </w:r>
    </w:p>
    <w:p w14:paraId="462B6E17" w14:textId="24129212" w:rsidR="00D87200" w:rsidRDefault="00D87200" w:rsidP="00D87200">
      <w:pPr>
        <w:jc w:val="center"/>
        <w:rPr>
          <w:rFonts w:hint="eastAsia"/>
          <w:szCs w:val="22"/>
          <w:lang w:val="en-CA"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1. An example of sequence structure of LRA with inter-prediction</w:t>
      </w:r>
    </w:p>
    <w:p w14:paraId="6612D549" w14:textId="49EDA720" w:rsidR="005A07D4" w:rsidRDefault="0005479B" w:rsidP="006F6DAC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One disadvantage of the LRA-D is that </w:t>
      </w:r>
      <w:r w:rsidRPr="0005479B">
        <w:rPr>
          <w:szCs w:val="22"/>
          <w:lang w:eastAsia="ko-KR"/>
        </w:rPr>
        <w:t>the enhancement layer picture</w:t>
      </w:r>
      <w:r w:rsidR="00712C7D">
        <w:rPr>
          <w:szCs w:val="22"/>
          <w:lang w:eastAsia="ko-KR"/>
        </w:rPr>
        <w:t xml:space="preserve"> of LRA-D</w:t>
      </w:r>
      <w:r w:rsidRPr="0005479B">
        <w:rPr>
          <w:szCs w:val="22"/>
          <w:lang w:eastAsia="ko-KR"/>
        </w:rPr>
        <w:t xml:space="preserve"> </w:t>
      </w:r>
      <w:r w:rsidR="00712C7D">
        <w:rPr>
          <w:szCs w:val="22"/>
          <w:lang w:eastAsia="ko-KR"/>
        </w:rPr>
        <w:t>can</w:t>
      </w:r>
      <w:r w:rsidRPr="0005479B">
        <w:rPr>
          <w:szCs w:val="22"/>
          <w:lang w:eastAsia="ko-KR"/>
        </w:rPr>
        <w:t>not be correctly</w:t>
      </w:r>
      <w:r w:rsidR="00712C7D">
        <w:rPr>
          <w:szCs w:val="22"/>
          <w:lang w:eastAsia="ko-KR"/>
        </w:rPr>
        <w:t xml:space="preserve"> decoded</w:t>
      </w:r>
      <w:r w:rsidRPr="0005479B">
        <w:rPr>
          <w:szCs w:val="22"/>
          <w:lang w:eastAsia="ko-KR"/>
        </w:rPr>
        <w:t>, when the random access may occur at the LRA</w:t>
      </w:r>
      <w:r w:rsidR="00712C7D">
        <w:rPr>
          <w:szCs w:val="22"/>
          <w:lang w:eastAsia="ko-KR"/>
        </w:rPr>
        <w:t>-D AU</w:t>
      </w:r>
      <w:r w:rsidRPr="0005479B">
        <w:rPr>
          <w:szCs w:val="22"/>
          <w:lang w:eastAsia="ko-KR"/>
        </w:rPr>
        <w:t xml:space="preserve">, because the enhancement layer picture has decoding dependency from the previous </w:t>
      </w:r>
      <w:r w:rsidR="00712C7D">
        <w:rPr>
          <w:szCs w:val="22"/>
          <w:lang w:eastAsia="ko-KR"/>
        </w:rPr>
        <w:t xml:space="preserve">reference </w:t>
      </w:r>
      <w:r w:rsidRPr="0005479B">
        <w:rPr>
          <w:szCs w:val="22"/>
          <w:lang w:eastAsia="ko-KR"/>
        </w:rPr>
        <w:t>picture</w:t>
      </w:r>
      <w:r w:rsidR="00712C7D">
        <w:rPr>
          <w:szCs w:val="22"/>
          <w:lang w:eastAsia="ko-KR"/>
        </w:rPr>
        <w:t>s, which are</w:t>
      </w:r>
      <w:r w:rsidRPr="0005479B">
        <w:rPr>
          <w:szCs w:val="22"/>
          <w:lang w:eastAsia="ko-KR"/>
        </w:rPr>
        <w:t xml:space="preserve"> not </w:t>
      </w:r>
      <w:r w:rsidR="00712C7D">
        <w:rPr>
          <w:szCs w:val="22"/>
          <w:lang w:eastAsia="ko-KR"/>
        </w:rPr>
        <w:t xml:space="preserve">present </w:t>
      </w:r>
      <w:r w:rsidRPr="0005479B">
        <w:rPr>
          <w:szCs w:val="22"/>
          <w:lang w:eastAsia="ko-KR"/>
        </w:rPr>
        <w:t xml:space="preserve">in the </w:t>
      </w:r>
      <w:r w:rsidR="00712C7D">
        <w:rPr>
          <w:szCs w:val="22"/>
          <w:lang w:eastAsia="ko-KR"/>
        </w:rPr>
        <w:t>current DPB due to the random access</w:t>
      </w:r>
      <w:r w:rsidRPr="0005479B">
        <w:rPr>
          <w:szCs w:val="22"/>
          <w:lang w:eastAsia="ko-KR"/>
        </w:rPr>
        <w:t>. In this case, the decoded base layer picture</w:t>
      </w:r>
      <w:r w:rsidR="00712C7D">
        <w:rPr>
          <w:szCs w:val="22"/>
          <w:lang w:eastAsia="ko-KR"/>
        </w:rPr>
        <w:t xml:space="preserve"> is</w:t>
      </w:r>
      <w:r w:rsidRPr="0005479B">
        <w:rPr>
          <w:szCs w:val="22"/>
          <w:lang w:eastAsia="ko-KR"/>
        </w:rPr>
        <w:t xml:space="preserve"> re-sampled</w:t>
      </w:r>
      <w:r w:rsidR="00712C7D">
        <w:rPr>
          <w:szCs w:val="22"/>
          <w:lang w:eastAsia="ko-KR"/>
        </w:rPr>
        <w:t xml:space="preserve"> (with the RPR)</w:t>
      </w:r>
      <w:r w:rsidRPr="0005479B">
        <w:rPr>
          <w:szCs w:val="22"/>
          <w:lang w:eastAsia="ko-KR"/>
        </w:rPr>
        <w:t xml:space="preserve">, and </w:t>
      </w:r>
      <w:r w:rsidR="00712C7D">
        <w:rPr>
          <w:szCs w:val="22"/>
          <w:lang w:eastAsia="ko-KR"/>
        </w:rPr>
        <w:t xml:space="preserve">the resampled picture </w:t>
      </w:r>
      <w:r w:rsidRPr="0005479B">
        <w:rPr>
          <w:szCs w:val="22"/>
          <w:lang w:eastAsia="ko-KR"/>
        </w:rPr>
        <w:t>replace</w:t>
      </w:r>
      <w:r w:rsidR="00712C7D">
        <w:rPr>
          <w:szCs w:val="22"/>
          <w:lang w:eastAsia="ko-KR"/>
        </w:rPr>
        <w:t>s</w:t>
      </w:r>
      <w:r w:rsidRPr="0005479B">
        <w:rPr>
          <w:szCs w:val="22"/>
          <w:lang w:eastAsia="ko-KR"/>
        </w:rPr>
        <w:t xml:space="preserve"> the enhance layer picture.</w:t>
      </w:r>
      <w:r w:rsidR="00712C7D">
        <w:rPr>
          <w:szCs w:val="22"/>
          <w:lang w:eastAsia="ko-KR"/>
        </w:rPr>
        <w:t xml:space="preserve"> </w:t>
      </w:r>
      <w:r w:rsidR="00DA7073">
        <w:rPr>
          <w:szCs w:val="22"/>
          <w:lang w:eastAsia="ko-KR"/>
        </w:rPr>
        <w:t>Fig.</w:t>
      </w:r>
      <w:r w:rsidR="002917B9">
        <w:rPr>
          <w:szCs w:val="22"/>
          <w:lang w:eastAsia="ko-KR"/>
        </w:rPr>
        <w:t xml:space="preserve"> 2 shows an example that</w:t>
      </w:r>
      <w:r w:rsidR="002917B9">
        <w:rPr>
          <w:rFonts w:eastAsia="Malgun Gothic"/>
          <w:lang w:eastAsia="ko-KR"/>
        </w:rPr>
        <w:t xml:space="preserve"> a random access occurs at </w:t>
      </w:r>
      <w:r w:rsidR="002917B9">
        <w:rPr>
          <w:rFonts w:eastAsia="Malgun Gothic"/>
          <w:lang w:eastAsia="ko-KR"/>
        </w:rPr>
        <w:t>an</w:t>
      </w:r>
      <w:r w:rsidR="002917B9">
        <w:rPr>
          <w:rFonts w:eastAsia="Malgun Gothic"/>
          <w:lang w:eastAsia="ko-KR"/>
        </w:rPr>
        <w:t xml:space="preserve"> LRA</w:t>
      </w:r>
      <w:r w:rsidR="002917B9">
        <w:rPr>
          <w:rFonts w:eastAsia="Malgun Gothic"/>
          <w:lang w:eastAsia="ko-KR"/>
        </w:rPr>
        <w:t>-D AU.</w:t>
      </w:r>
      <w:r w:rsidR="002917B9">
        <w:rPr>
          <w:rFonts w:eastAsia="Malgun Gothic"/>
          <w:lang w:eastAsia="ko-KR"/>
        </w:rPr>
        <w:t xml:space="preserve"> The </w:t>
      </w:r>
      <w:r w:rsidR="002917B9">
        <w:rPr>
          <w:rFonts w:eastAsia="Malgun Gothic"/>
          <w:lang w:eastAsia="ko-KR"/>
        </w:rPr>
        <w:t>re</w:t>
      </w:r>
      <w:r w:rsidR="002917B9">
        <w:rPr>
          <w:rFonts w:eastAsia="Malgun Gothic"/>
          <w:lang w:eastAsia="ko-KR"/>
        </w:rPr>
        <w:t>-sampled based layer picture</w:t>
      </w:r>
      <w:r w:rsidR="002917B9">
        <w:rPr>
          <w:rFonts w:eastAsia="Malgun Gothic"/>
          <w:lang w:eastAsia="ko-KR"/>
        </w:rPr>
        <w:t xml:space="preserve"> of the LRA-D AU</w:t>
      </w:r>
      <w:r w:rsidR="002917B9">
        <w:rPr>
          <w:rFonts w:eastAsia="Malgun Gothic"/>
          <w:lang w:eastAsia="ko-KR"/>
        </w:rPr>
        <w:t xml:space="preserve"> </w:t>
      </w:r>
      <w:r w:rsidR="002917B9">
        <w:rPr>
          <w:rFonts w:eastAsia="Malgun Gothic"/>
          <w:lang w:eastAsia="ko-KR"/>
        </w:rPr>
        <w:t xml:space="preserve">could </w:t>
      </w:r>
      <w:r w:rsidR="002917B9">
        <w:rPr>
          <w:rFonts w:eastAsia="Malgun Gothic"/>
          <w:lang w:eastAsia="ko-KR"/>
        </w:rPr>
        <w:t xml:space="preserve">be stored in the DPB and used as a reference picture for motion compensated prediction of the </w:t>
      </w:r>
      <w:r w:rsidR="002917B9">
        <w:rPr>
          <w:rFonts w:eastAsia="Malgun Gothic"/>
          <w:lang w:eastAsia="ko-KR"/>
        </w:rPr>
        <w:t xml:space="preserve">sub-sequent </w:t>
      </w:r>
      <w:r w:rsidR="002917B9">
        <w:rPr>
          <w:rFonts w:eastAsia="Malgun Gothic"/>
          <w:lang w:eastAsia="ko-KR"/>
        </w:rPr>
        <w:t>pictures.</w:t>
      </w:r>
      <w:r w:rsidR="002917B9">
        <w:rPr>
          <w:rFonts w:eastAsia="Malgun Gothic"/>
          <w:lang w:eastAsia="ko-KR"/>
        </w:rPr>
        <w:t xml:space="preserve"> </w:t>
      </w:r>
      <w:r w:rsidR="00712C7D">
        <w:rPr>
          <w:szCs w:val="22"/>
          <w:lang w:eastAsia="ko-KR"/>
        </w:rPr>
        <w:t>Probably</w:t>
      </w:r>
      <w:r w:rsidRPr="0005479B">
        <w:rPr>
          <w:szCs w:val="22"/>
          <w:lang w:eastAsia="ko-KR"/>
        </w:rPr>
        <w:t xml:space="preserve">, a certain </w:t>
      </w:r>
      <w:r w:rsidR="00712C7D">
        <w:rPr>
          <w:szCs w:val="22"/>
          <w:lang w:eastAsia="ko-KR"/>
        </w:rPr>
        <w:t xml:space="preserve">mismatch </w:t>
      </w:r>
      <w:r w:rsidRPr="0005479B">
        <w:rPr>
          <w:szCs w:val="22"/>
          <w:lang w:eastAsia="ko-KR"/>
        </w:rPr>
        <w:t xml:space="preserve">between the </w:t>
      </w:r>
      <w:r w:rsidR="00712C7D">
        <w:rPr>
          <w:szCs w:val="22"/>
          <w:lang w:eastAsia="ko-KR"/>
        </w:rPr>
        <w:t xml:space="preserve">resampled </w:t>
      </w:r>
      <w:r w:rsidRPr="0005479B">
        <w:rPr>
          <w:szCs w:val="22"/>
          <w:lang w:eastAsia="ko-KR"/>
        </w:rPr>
        <w:t>base layer picture and the decoded enhancement layer picture</w:t>
      </w:r>
      <w:r w:rsidR="00712C7D">
        <w:rPr>
          <w:szCs w:val="22"/>
          <w:lang w:eastAsia="ko-KR"/>
        </w:rPr>
        <w:t xml:space="preserve"> of LRA-D</w:t>
      </w:r>
      <w:r w:rsidRPr="0005479B">
        <w:rPr>
          <w:szCs w:val="22"/>
          <w:lang w:eastAsia="ko-KR"/>
        </w:rPr>
        <w:t xml:space="preserve"> may appear in the current decoded picture, and propagate to the </w:t>
      </w:r>
      <w:r w:rsidR="001E1DF1">
        <w:rPr>
          <w:szCs w:val="22"/>
          <w:lang w:eastAsia="ko-KR"/>
        </w:rPr>
        <w:t>subsequent</w:t>
      </w:r>
      <w:r w:rsidRPr="0005479B">
        <w:rPr>
          <w:szCs w:val="22"/>
          <w:lang w:eastAsia="ko-KR"/>
        </w:rPr>
        <w:t xml:space="preserve"> pictures.</w:t>
      </w:r>
      <w:r w:rsidR="002247F9">
        <w:rPr>
          <w:szCs w:val="22"/>
          <w:lang w:eastAsia="ko-KR"/>
        </w:rPr>
        <w:t xml:space="preserve"> Since the reconstructed picture is not clean, when a random access occurs, the </w:t>
      </w:r>
      <w:r w:rsidR="002247F9">
        <w:rPr>
          <w:lang w:eastAsia="ko-KR"/>
        </w:rPr>
        <w:t>LRA with inter-prediction</w:t>
      </w:r>
      <w:r w:rsidR="002247F9">
        <w:rPr>
          <w:lang w:eastAsia="ko-KR"/>
        </w:rPr>
        <w:t xml:space="preserve"> is called LRA-D (dirty).</w:t>
      </w:r>
      <w:r w:rsidRPr="0005479B">
        <w:rPr>
          <w:szCs w:val="22"/>
          <w:lang w:eastAsia="ko-KR"/>
        </w:rPr>
        <w:t xml:space="preserve"> The drift </w:t>
      </w:r>
      <w:r w:rsidR="00712C7D">
        <w:rPr>
          <w:szCs w:val="22"/>
          <w:lang w:eastAsia="ko-KR"/>
        </w:rPr>
        <w:t xml:space="preserve">can </w:t>
      </w:r>
      <w:r w:rsidRPr="0005479B">
        <w:rPr>
          <w:szCs w:val="22"/>
          <w:lang w:eastAsia="ko-KR"/>
        </w:rPr>
        <w:t>be cleaned up</w:t>
      </w:r>
      <w:r w:rsidR="00712C7D">
        <w:rPr>
          <w:szCs w:val="22"/>
          <w:lang w:eastAsia="ko-KR"/>
        </w:rPr>
        <w:t xml:space="preserve"> by another subsequent IRAP picture</w:t>
      </w:r>
      <w:r w:rsidR="00B3093C">
        <w:rPr>
          <w:szCs w:val="22"/>
          <w:lang w:eastAsia="ko-KR"/>
        </w:rPr>
        <w:t xml:space="preserve"> (IDR/CRA)</w:t>
      </w:r>
      <w:r w:rsidRPr="0005479B">
        <w:rPr>
          <w:szCs w:val="22"/>
          <w:lang w:eastAsia="ko-KR"/>
        </w:rPr>
        <w:t>.</w:t>
      </w:r>
      <w:r w:rsidR="00BB6207">
        <w:rPr>
          <w:szCs w:val="22"/>
          <w:lang w:eastAsia="ko-KR"/>
        </w:rPr>
        <w:t xml:space="preserve"> </w:t>
      </w:r>
    </w:p>
    <w:p w14:paraId="7285D16D" w14:textId="393E0915" w:rsidR="005A07D4" w:rsidRDefault="00D87200" w:rsidP="006F6DAC">
      <w:pPr>
        <w:rPr>
          <w:szCs w:val="22"/>
          <w:lang w:eastAsia="ko-KR"/>
        </w:rPr>
      </w:pPr>
      <w:r>
        <w:object w:dxaOrig="14895" w:dyaOrig="3706" w14:anchorId="4699BA9D">
          <v:shape id="_x0000_i1066" type="#_x0000_t75" style="width:468pt;height:116.25pt" o:ole="">
            <v:imagedata r:id="rId11" o:title=""/>
          </v:shape>
          <o:OLEObject Type="Embed" ProgID="Visio.Drawing.15" ShapeID="_x0000_i1066" DrawAspect="Content" ObjectID="_1623334351" r:id="rId12"/>
        </w:object>
      </w:r>
    </w:p>
    <w:p w14:paraId="5103BAF6" w14:textId="04FD3BA3" w:rsidR="00D87200" w:rsidRDefault="00D87200" w:rsidP="00D87200">
      <w:pPr>
        <w:jc w:val="center"/>
        <w:rPr>
          <w:rFonts w:hint="eastAsia"/>
          <w:szCs w:val="22"/>
          <w:lang w:val="en-CA"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1. An example of sequence structure of LRA with inter-prediction</w:t>
      </w:r>
      <w:r>
        <w:rPr>
          <w:lang w:eastAsia="ko-KR"/>
        </w:rPr>
        <w:t>, when a</w:t>
      </w:r>
      <w:r w:rsidR="00B80622">
        <w:rPr>
          <w:lang w:eastAsia="ko-KR"/>
        </w:rPr>
        <w:t xml:space="preserve"> random access occurs.</w:t>
      </w:r>
    </w:p>
    <w:p w14:paraId="3E56249B" w14:textId="51ACF651" w:rsidR="005A07D4" w:rsidRDefault="005A07D4" w:rsidP="006F6DAC">
      <w:pPr>
        <w:rPr>
          <w:szCs w:val="22"/>
          <w:lang w:val="en-CA" w:eastAsia="ko-KR"/>
        </w:rPr>
      </w:pPr>
    </w:p>
    <w:p w14:paraId="08B90820" w14:textId="194B2E6D" w:rsidR="007430D9" w:rsidRPr="005B217D" w:rsidRDefault="007430D9" w:rsidP="007430D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L</w:t>
      </w:r>
      <w:r>
        <w:rPr>
          <w:lang w:val="en-CA" w:eastAsia="ko-KR"/>
        </w:rPr>
        <w:t>ayered random access (LRA) with</w:t>
      </w:r>
      <w:r w:rsidR="007A1CB4">
        <w:rPr>
          <w:lang w:val="en-CA" w:eastAsia="ko-KR"/>
        </w:rPr>
        <w:t>out</w:t>
      </w:r>
      <w:r>
        <w:rPr>
          <w:lang w:val="en-CA" w:eastAsia="ko-KR"/>
        </w:rPr>
        <w:t xml:space="preserve"> inter-prediction</w:t>
      </w:r>
    </w:p>
    <w:p w14:paraId="2F62D208" w14:textId="3D3147D9" w:rsidR="00442B0D" w:rsidRDefault="00692213" w:rsidP="007430D9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>Same as the above case, a</w:t>
      </w:r>
      <w:r w:rsidR="007430D9" w:rsidRPr="00AA316B">
        <w:rPr>
          <w:szCs w:val="22"/>
          <w:lang w:val="en-CA"/>
        </w:rPr>
        <w:t xml:space="preserve">n </w:t>
      </w:r>
      <w:r w:rsidR="007430D9">
        <w:rPr>
          <w:szCs w:val="22"/>
          <w:lang w:val="en-CA"/>
        </w:rPr>
        <w:t>LRA</w:t>
      </w:r>
      <w:r>
        <w:rPr>
          <w:szCs w:val="22"/>
          <w:lang w:val="en-CA"/>
        </w:rPr>
        <w:t>-C</w:t>
      </w:r>
      <w:r w:rsidR="007430D9">
        <w:rPr>
          <w:szCs w:val="22"/>
          <w:lang w:val="en-CA"/>
        </w:rPr>
        <w:t xml:space="preserve"> </w:t>
      </w:r>
      <w:r w:rsidR="007430D9" w:rsidRPr="00AA316B">
        <w:rPr>
          <w:szCs w:val="22"/>
          <w:lang w:val="en-CA"/>
        </w:rPr>
        <w:t xml:space="preserve">access unit (AU) consists of two </w:t>
      </w:r>
      <w:r w:rsidR="007430D9">
        <w:rPr>
          <w:szCs w:val="22"/>
          <w:lang w:val="en-CA"/>
        </w:rPr>
        <w:t xml:space="preserve">(layered) </w:t>
      </w:r>
      <w:r w:rsidR="007430D9" w:rsidRPr="00AA316B">
        <w:rPr>
          <w:szCs w:val="22"/>
          <w:lang w:val="en-CA"/>
        </w:rPr>
        <w:t xml:space="preserve">coded pictures, including a base layer picture and </w:t>
      </w:r>
      <w:r w:rsidR="007430D9">
        <w:rPr>
          <w:szCs w:val="22"/>
          <w:lang w:val="en-CA"/>
        </w:rPr>
        <w:t xml:space="preserve">one (or more) </w:t>
      </w:r>
      <w:r w:rsidR="007430D9" w:rsidRPr="00AA316B">
        <w:rPr>
          <w:szCs w:val="22"/>
          <w:lang w:val="en-CA"/>
        </w:rPr>
        <w:t xml:space="preserve">enhancement layer picture. </w:t>
      </w:r>
      <w:r>
        <w:rPr>
          <w:szCs w:val="22"/>
          <w:lang w:val="en-CA"/>
        </w:rPr>
        <w:t>The different is that t</w:t>
      </w:r>
      <w:r w:rsidR="007430D9">
        <w:rPr>
          <w:szCs w:val="22"/>
          <w:lang w:val="en-CA"/>
        </w:rPr>
        <w:t xml:space="preserve">he enhancement layer picture </w:t>
      </w:r>
      <w:r>
        <w:rPr>
          <w:szCs w:val="22"/>
          <w:lang w:val="en-CA"/>
        </w:rPr>
        <w:t xml:space="preserve">of LRA-C </w:t>
      </w:r>
      <w:r w:rsidR="007430D9">
        <w:rPr>
          <w:szCs w:val="22"/>
          <w:lang w:val="en-CA"/>
        </w:rPr>
        <w:t>can</w:t>
      </w:r>
      <w:r>
        <w:rPr>
          <w:szCs w:val="22"/>
          <w:lang w:val="en-CA"/>
        </w:rPr>
        <w:t>not</w:t>
      </w:r>
      <w:r w:rsidR="007430D9">
        <w:rPr>
          <w:szCs w:val="22"/>
          <w:lang w:val="en-CA"/>
        </w:rPr>
        <w:t xml:space="preserve"> </w:t>
      </w:r>
      <w:r w:rsidR="007430D9" w:rsidRPr="00AA316B">
        <w:rPr>
          <w:szCs w:val="22"/>
          <w:lang w:val="en-CA"/>
        </w:rPr>
        <w:t xml:space="preserve">reference the </w:t>
      </w:r>
      <w:r w:rsidR="007430D9">
        <w:rPr>
          <w:szCs w:val="22"/>
          <w:lang w:val="en-CA"/>
        </w:rPr>
        <w:t>previously decoded pictures of other AUs</w:t>
      </w:r>
      <w:r>
        <w:rPr>
          <w:szCs w:val="22"/>
          <w:lang w:val="en-CA"/>
        </w:rPr>
        <w:t xml:space="preserve"> for motion compensation</w:t>
      </w:r>
      <w:r w:rsidR="007430D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Only inter-prediction from the base layer picture to the enhancement layer picture is allowed. The advantage of LRA-C is not the coding gain benefit. It can </w:t>
      </w:r>
      <w:r w:rsidR="00993EE4">
        <w:rPr>
          <w:szCs w:val="22"/>
          <w:lang w:val="en-CA"/>
        </w:rPr>
        <w:t xml:space="preserve">reduce </w:t>
      </w:r>
      <w:r>
        <w:rPr>
          <w:szCs w:val="22"/>
          <w:lang w:val="en-CA"/>
        </w:rPr>
        <w:t>a latency, by discarding an enhancement layer picture</w:t>
      </w:r>
      <w:r w:rsidR="00993EE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when </w:t>
      </w:r>
      <w:r w:rsidR="00442B0D" w:rsidRPr="00E905DF">
        <w:rPr>
          <w:szCs w:val="22"/>
          <w:lang w:val="en-CA"/>
        </w:rPr>
        <w:t xml:space="preserve">starting with an </w:t>
      </w:r>
      <w:r w:rsidR="00442B0D">
        <w:rPr>
          <w:szCs w:val="22"/>
          <w:lang w:val="en-CA"/>
        </w:rPr>
        <w:t>LRA AU</w:t>
      </w:r>
      <w:r w:rsidR="00993EE4">
        <w:rPr>
          <w:szCs w:val="22"/>
          <w:lang w:val="en-CA"/>
        </w:rPr>
        <w:t>. As usual,</w:t>
      </w:r>
      <w:r w:rsidR="00442B0D" w:rsidRPr="00E905DF">
        <w:rPr>
          <w:szCs w:val="22"/>
          <w:lang w:val="en-CA"/>
        </w:rPr>
        <w:t xml:space="preserve"> the</w:t>
      </w:r>
      <w:r w:rsidR="00442B0D">
        <w:rPr>
          <w:szCs w:val="22"/>
          <w:lang w:val="en-CA"/>
        </w:rPr>
        <w:t xml:space="preserve"> first</w:t>
      </w:r>
      <w:r w:rsidR="00442B0D" w:rsidRPr="00E905DF">
        <w:rPr>
          <w:szCs w:val="22"/>
          <w:lang w:val="en-CA"/>
        </w:rPr>
        <w:t xml:space="preserve"> I</w:t>
      </w:r>
      <w:r w:rsidR="00442B0D">
        <w:rPr>
          <w:szCs w:val="22"/>
          <w:lang w:val="en-CA"/>
        </w:rPr>
        <w:t>RAP</w:t>
      </w:r>
      <w:r w:rsidR="00442B0D" w:rsidRPr="00E905DF">
        <w:rPr>
          <w:szCs w:val="22"/>
          <w:lang w:val="en-CA"/>
        </w:rPr>
        <w:t xml:space="preserve"> </w:t>
      </w:r>
      <w:r w:rsidR="00442B0D">
        <w:rPr>
          <w:szCs w:val="22"/>
          <w:lang w:val="en-CA"/>
        </w:rPr>
        <w:t xml:space="preserve">picture </w:t>
      </w:r>
      <w:r w:rsidR="00442B0D" w:rsidRPr="00E905DF">
        <w:rPr>
          <w:szCs w:val="22"/>
          <w:lang w:val="en-CA"/>
        </w:rPr>
        <w:t xml:space="preserve">at </w:t>
      </w:r>
      <w:r w:rsidR="00442B0D">
        <w:rPr>
          <w:szCs w:val="22"/>
          <w:lang w:val="en-CA"/>
        </w:rPr>
        <w:t>full</w:t>
      </w:r>
      <w:r w:rsidR="00442B0D" w:rsidRPr="00E905DF">
        <w:rPr>
          <w:szCs w:val="22"/>
          <w:lang w:val="en-CA"/>
        </w:rPr>
        <w:t xml:space="preserve"> resolution</w:t>
      </w:r>
      <w:r w:rsidR="00442B0D">
        <w:rPr>
          <w:szCs w:val="22"/>
          <w:lang w:val="en-CA"/>
        </w:rPr>
        <w:t xml:space="preserve"> result</w:t>
      </w:r>
      <w:r w:rsidR="00442B0D">
        <w:rPr>
          <w:szCs w:val="22"/>
          <w:lang w:val="en-CA"/>
        </w:rPr>
        <w:t>s</w:t>
      </w:r>
      <w:r w:rsidR="00442B0D">
        <w:rPr>
          <w:szCs w:val="22"/>
          <w:lang w:val="en-CA"/>
        </w:rPr>
        <w:t xml:space="preserve"> </w:t>
      </w:r>
      <w:r w:rsidR="00442B0D">
        <w:rPr>
          <w:szCs w:val="22"/>
          <w:lang w:val="en-CA"/>
        </w:rPr>
        <w:t xml:space="preserve">in </w:t>
      </w:r>
      <w:r w:rsidR="00993EE4">
        <w:rPr>
          <w:szCs w:val="22"/>
          <w:lang w:val="en-CA"/>
        </w:rPr>
        <w:t xml:space="preserve">increased </w:t>
      </w:r>
      <w:r w:rsidR="00442B0D">
        <w:rPr>
          <w:szCs w:val="22"/>
          <w:lang w:val="en-CA"/>
        </w:rPr>
        <w:t>latency</w:t>
      </w:r>
      <w:r w:rsidR="00442B0D" w:rsidRPr="00E905DF">
        <w:rPr>
          <w:szCs w:val="22"/>
          <w:lang w:val="en-CA"/>
        </w:rPr>
        <w:t>.</w:t>
      </w:r>
      <w:r w:rsidR="00442B0D">
        <w:rPr>
          <w:szCs w:val="22"/>
          <w:lang w:val="en-CA"/>
        </w:rPr>
        <w:t xml:space="preserve"> </w:t>
      </w:r>
      <w:r w:rsidR="00993EE4">
        <w:rPr>
          <w:szCs w:val="22"/>
          <w:lang w:val="en-CA"/>
        </w:rPr>
        <w:t>Adaptive downsizing of the first IRAP picture</w:t>
      </w:r>
      <w:r w:rsidR="00A13D26">
        <w:rPr>
          <w:szCs w:val="22"/>
          <w:lang w:val="en-CA"/>
        </w:rPr>
        <w:t xml:space="preserve"> bits</w:t>
      </w:r>
      <w:r w:rsidR="00993EE4">
        <w:rPr>
          <w:szCs w:val="22"/>
          <w:lang w:val="en-CA"/>
        </w:rPr>
        <w:t xml:space="preserve"> may enable an adaptive control of latency</w:t>
      </w:r>
      <w:r w:rsidR="00DD470A">
        <w:rPr>
          <w:szCs w:val="22"/>
          <w:lang w:val="en-CA"/>
        </w:rPr>
        <w:t xml:space="preserve"> for real-time streaming</w:t>
      </w:r>
      <w:r w:rsidR="00993EE4">
        <w:rPr>
          <w:szCs w:val="22"/>
          <w:lang w:val="en-CA"/>
        </w:rPr>
        <w:t>. As a disadvantage, d</w:t>
      </w:r>
      <w:r w:rsidR="00442B0D">
        <w:rPr>
          <w:szCs w:val="22"/>
          <w:lang w:val="en-CA"/>
        </w:rPr>
        <w:t>iscarding the enhancement layer picture may cause a drift of mismatch until another IRAP picture refreshes. However, as long as the enhancement layer picture is not discarded, a clean random access is supported.</w:t>
      </w:r>
    </w:p>
    <w:p w14:paraId="269E25C7" w14:textId="1C1C03E2" w:rsidR="00BB6207" w:rsidRDefault="00BB6207" w:rsidP="007430D9">
      <w:pPr>
        <w:tabs>
          <w:tab w:val="clear" w:pos="720"/>
        </w:tabs>
        <w:rPr>
          <w:szCs w:val="22"/>
          <w:lang w:val="en-CA"/>
        </w:rPr>
      </w:pPr>
    </w:p>
    <w:p w14:paraId="79CDBE9A" w14:textId="6516216A" w:rsidR="00BB6207" w:rsidRDefault="00BB6207" w:rsidP="007430D9">
      <w:pPr>
        <w:tabs>
          <w:tab w:val="clear" w:pos="720"/>
        </w:tabs>
        <w:rPr>
          <w:szCs w:val="22"/>
          <w:lang w:val="en-CA"/>
        </w:rPr>
      </w:pPr>
    </w:p>
    <w:p w14:paraId="01B0C29C" w14:textId="2C5D0250" w:rsidR="00BB6207" w:rsidRPr="005B217D" w:rsidRDefault="00F17C8A" w:rsidP="00BB6207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C</w:t>
      </w:r>
      <w:r>
        <w:rPr>
          <w:lang w:val="en-CA" w:eastAsia="ko-KR"/>
        </w:rPr>
        <w:t>onclusion</w:t>
      </w:r>
    </w:p>
    <w:p w14:paraId="1D0CC8EF" w14:textId="7AE12026" w:rsidR="00BB6207" w:rsidRPr="00A442D0" w:rsidRDefault="00BB6207" w:rsidP="007430D9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eastAsia="ko-KR"/>
        </w:rPr>
        <w:t xml:space="preserve">In spite of the dirty random access, we assert that the </w:t>
      </w:r>
      <w:r w:rsidR="00F17C8A">
        <w:rPr>
          <w:szCs w:val="22"/>
          <w:lang w:eastAsia="ko-KR"/>
        </w:rPr>
        <w:t xml:space="preserve">proposed LRA has remarkable benefits in terms of coding gain and latency. In order to measure the benefits </w:t>
      </w:r>
      <w:r w:rsidR="00F17C8A">
        <w:rPr>
          <w:szCs w:val="22"/>
          <w:lang w:eastAsia="ko-KR"/>
        </w:rPr>
        <w:t>quantitatively</w:t>
      </w:r>
      <w:r w:rsidR="00F17C8A">
        <w:rPr>
          <w:szCs w:val="22"/>
          <w:lang w:eastAsia="ko-KR"/>
        </w:rPr>
        <w:t xml:space="preserve"> with object means, we suggest further studies</w:t>
      </w:r>
      <w:r w:rsidR="008652C2">
        <w:rPr>
          <w:szCs w:val="22"/>
          <w:lang w:eastAsia="ko-KR"/>
        </w:rPr>
        <w:t xml:space="preserve"> of the proposed method</w:t>
      </w:r>
      <w:bookmarkStart w:id="1" w:name="_GoBack"/>
      <w:bookmarkEnd w:id="1"/>
      <w:r w:rsidR="00F17C8A">
        <w:rPr>
          <w:szCs w:val="22"/>
          <w:lang w:eastAsia="ko-KR"/>
        </w:rPr>
        <w:t xml:space="preserve"> in a CE or AhG. </w:t>
      </w:r>
    </w:p>
    <w:p w14:paraId="7372732A" w14:textId="77777777" w:rsidR="007430D9" w:rsidRPr="00F17C8A" w:rsidRDefault="007430D9" w:rsidP="006F6DAC">
      <w:pPr>
        <w:rPr>
          <w:rFonts w:hint="eastAsia"/>
          <w:szCs w:val="22"/>
          <w:lang w:val="en-CA" w:eastAsia="ko-KR"/>
        </w:rPr>
      </w:pPr>
    </w:p>
    <w:p w14:paraId="31E46F5D" w14:textId="77777777" w:rsidR="004F2B53" w:rsidRPr="005B217D" w:rsidRDefault="004F2B53" w:rsidP="004F2B5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911E6D" w14:textId="77777777" w:rsidR="004F2B53" w:rsidRDefault="004F2B53" w:rsidP="004F2B53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F2B53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6C055" w14:textId="77777777" w:rsidR="00C74525" w:rsidRDefault="00C74525">
      <w:r>
        <w:separator/>
      </w:r>
    </w:p>
  </w:endnote>
  <w:endnote w:type="continuationSeparator" w:id="0">
    <w:p w14:paraId="069C199D" w14:textId="77777777" w:rsidR="00C74525" w:rsidRDefault="00C7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39704A" w:rsidR="00C04BCB" w:rsidRPr="00C00DDE" w:rsidRDefault="00C04BC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479B">
      <w:rPr>
        <w:rStyle w:val="a5"/>
        <w:noProof/>
      </w:rPr>
      <w:t>2019-06-29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7F24A" w14:textId="77777777" w:rsidR="00C74525" w:rsidRDefault="00C74525">
      <w:r>
        <w:separator/>
      </w:r>
    </w:p>
  </w:footnote>
  <w:footnote w:type="continuationSeparator" w:id="0">
    <w:p w14:paraId="3D496E23" w14:textId="77777777" w:rsidR="00C74525" w:rsidRDefault="00C74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66F09"/>
    <w:multiLevelType w:val="hybridMultilevel"/>
    <w:tmpl w:val="DCA08E7C"/>
    <w:lvl w:ilvl="0" w:tplc="EE4C9F7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7C1D"/>
    <w:multiLevelType w:val="hybridMultilevel"/>
    <w:tmpl w:val="D4CAC3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1619BA"/>
    <w:multiLevelType w:val="hybridMultilevel"/>
    <w:tmpl w:val="DDDA9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53BF"/>
    <w:multiLevelType w:val="hybridMultilevel"/>
    <w:tmpl w:val="B810E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E518C6"/>
    <w:multiLevelType w:val="hybridMultilevel"/>
    <w:tmpl w:val="1CF8A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A4305E"/>
    <w:multiLevelType w:val="hybridMultilevel"/>
    <w:tmpl w:val="8D0A4872"/>
    <w:lvl w:ilvl="0" w:tplc="193C572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CC6D78"/>
    <w:multiLevelType w:val="hybridMultilevel"/>
    <w:tmpl w:val="F2125EAA"/>
    <w:lvl w:ilvl="0" w:tplc="77346A4A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9" w15:restartNumberingAfterBreak="0">
    <w:nsid w:val="67160A52"/>
    <w:multiLevelType w:val="hybridMultilevel"/>
    <w:tmpl w:val="2CCA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2"/>
  </w:num>
  <w:num w:numId="14">
    <w:abstractNumId w:val="11"/>
  </w:num>
  <w:num w:numId="15">
    <w:abstractNumId w:val="21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8"/>
  </w:num>
  <w:num w:numId="20">
    <w:abstractNumId w:val="1"/>
  </w:num>
  <w:num w:numId="21">
    <w:abstractNumId w:val="3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8D"/>
    <w:rsid w:val="00010FD7"/>
    <w:rsid w:val="000143C1"/>
    <w:rsid w:val="00016906"/>
    <w:rsid w:val="00022200"/>
    <w:rsid w:val="000225B0"/>
    <w:rsid w:val="000253EA"/>
    <w:rsid w:val="000308A3"/>
    <w:rsid w:val="000349BF"/>
    <w:rsid w:val="00036CF7"/>
    <w:rsid w:val="000458BC"/>
    <w:rsid w:val="00045C41"/>
    <w:rsid w:val="00046C03"/>
    <w:rsid w:val="000471FD"/>
    <w:rsid w:val="000503FC"/>
    <w:rsid w:val="00053410"/>
    <w:rsid w:val="000538EF"/>
    <w:rsid w:val="00053A59"/>
    <w:rsid w:val="0005479B"/>
    <w:rsid w:val="00055542"/>
    <w:rsid w:val="000561B9"/>
    <w:rsid w:val="00056AFB"/>
    <w:rsid w:val="00063572"/>
    <w:rsid w:val="00063801"/>
    <w:rsid w:val="00065039"/>
    <w:rsid w:val="0006552F"/>
    <w:rsid w:val="000673AD"/>
    <w:rsid w:val="000722F2"/>
    <w:rsid w:val="00072C1C"/>
    <w:rsid w:val="0007614F"/>
    <w:rsid w:val="00077421"/>
    <w:rsid w:val="00080B6D"/>
    <w:rsid w:val="00081398"/>
    <w:rsid w:val="00090A31"/>
    <w:rsid w:val="000911D2"/>
    <w:rsid w:val="00092D63"/>
    <w:rsid w:val="0009392C"/>
    <w:rsid w:val="00094479"/>
    <w:rsid w:val="000962AC"/>
    <w:rsid w:val="000A0CEF"/>
    <w:rsid w:val="000B0C0F"/>
    <w:rsid w:val="000B1C6B"/>
    <w:rsid w:val="000B4601"/>
    <w:rsid w:val="000B4FF9"/>
    <w:rsid w:val="000B5334"/>
    <w:rsid w:val="000C09AC"/>
    <w:rsid w:val="000D630D"/>
    <w:rsid w:val="000E00F3"/>
    <w:rsid w:val="000E0718"/>
    <w:rsid w:val="000E21E1"/>
    <w:rsid w:val="000E54BE"/>
    <w:rsid w:val="000E62D2"/>
    <w:rsid w:val="000E7551"/>
    <w:rsid w:val="000F158C"/>
    <w:rsid w:val="000F6137"/>
    <w:rsid w:val="00102F3D"/>
    <w:rsid w:val="001030AC"/>
    <w:rsid w:val="0010445D"/>
    <w:rsid w:val="00106B80"/>
    <w:rsid w:val="001133FE"/>
    <w:rsid w:val="00113465"/>
    <w:rsid w:val="001212B1"/>
    <w:rsid w:val="00124E38"/>
    <w:rsid w:val="0012580B"/>
    <w:rsid w:val="00130B16"/>
    <w:rsid w:val="00131F90"/>
    <w:rsid w:val="001344A3"/>
    <w:rsid w:val="0013458C"/>
    <w:rsid w:val="0013526E"/>
    <w:rsid w:val="0013785B"/>
    <w:rsid w:val="00142E00"/>
    <w:rsid w:val="00146152"/>
    <w:rsid w:val="00155526"/>
    <w:rsid w:val="001576A4"/>
    <w:rsid w:val="00161E9E"/>
    <w:rsid w:val="001621B0"/>
    <w:rsid w:val="001642E8"/>
    <w:rsid w:val="0016730B"/>
    <w:rsid w:val="00171371"/>
    <w:rsid w:val="00171C11"/>
    <w:rsid w:val="00172C8E"/>
    <w:rsid w:val="00174BA4"/>
    <w:rsid w:val="00175A24"/>
    <w:rsid w:val="0018163C"/>
    <w:rsid w:val="00187E58"/>
    <w:rsid w:val="00191A5A"/>
    <w:rsid w:val="00194BEF"/>
    <w:rsid w:val="001950B5"/>
    <w:rsid w:val="00195532"/>
    <w:rsid w:val="00195A65"/>
    <w:rsid w:val="00196C39"/>
    <w:rsid w:val="001A297E"/>
    <w:rsid w:val="001A368E"/>
    <w:rsid w:val="001A7329"/>
    <w:rsid w:val="001A792F"/>
    <w:rsid w:val="001B4E28"/>
    <w:rsid w:val="001C3525"/>
    <w:rsid w:val="001C3AFB"/>
    <w:rsid w:val="001C4A36"/>
    <w:rsid w:val="001D1BD2"/>
    <w:rsid w:val="001E0248"/>
    <w:rsid w:val="001E02BE"/>
    <w:rsid w:val="001E1DF1"/>
    <w:rsid w:val="001E25A9"/>
    <w:rsid w:val="001E3B37"/>
    <w:rsid w:val="001E4BBE"/>
    <w:rsid w:val="001F02B7"/>
    <w:rsid w:val="001F15E5"/>
    <w:rsid w:val="001F2594"/>
    <w:rsid w:val="002001F4"/>
    <w:rsid w:val="0020257F"/>
    <w:rsid w:val="002055A6"/>
    <w:rsid w:val="00206460"/>
    <w:rsid w:val="002069B4"/>
    <w:rsid w:val="00215DFC"/>
    <w:rsid w:val="0021643F"/>
    <w:rsid w:val="002212DF"/>
    <w:rsid w:val="00222CD4"/>
    <w:rsid w:val="0022423E"/>
    <w:rsid w:val="002247F9"/>
    <w:rsid w:val="00225016"/>
    <w:rsid w:val="002253CA"/>
    <w:rsid w:val="002264A6"/>
    <w:rsid w:val="002272F6"/>
    <w:rsid w:val="00227BA7"/>
    <w:rsid w:val="0023011C"/>
    <w:rsid w:val="002335B8"/>
    <w:rsid w:val="00235C7B"/>
    <w:rsid w:val="002375C1"/>
    <w:rsid w:val="00250AE2"/>
    <w:rsid w:val="00250BBE"/>
    <w:rsid w:val="00250D74"/>
    <w:rsid w:val="00260EA9"/>
    <w:rsid w:val="002627CB"/>
    <w:rsid w:val="00263398"/>
    <w:rsid w:val="00263B99"/>
    <w:rsid w:val="002642CC"/>
    <w:rsid w:val="00266F06"/>
    <w:rsid w:val="00267D9D"/>
    <w:rsid w:val="00267E48"/>
    <w:rsid w:val="00275BCF"/>
    <w:rsid w:val="002779DA"/>
    <w:rsid w:val="00282301"/>
    <w:rsid w:val="00282FCF"/>
    <w:rsid w:val="00286578"/>
    <w:rsid w:val="002874FB"/>
    <w:rsid w:val="002917B9"/>
    <w:rsid w:val="00291E36"/>
    <w:rsid w:val="00292257"/>
    <w:rsid w:val="002A54E0"/>
    <w:rsid w:val="002A564C"/>
    <w:rsid w:val="002B1595"/>
    <w:rsid w:val="002B191D"/>
    <w:rsid w:val="002B2E83"/>
    <w:rsid w:val="002B303A"/>
    <w:rsid w:val="002B6FF9"/>
    <w:rsid w:val="002C14E5"/>
    <w:rsid w:val="002C1963"/>
    <w:rsid w:val="002C6241"/>
    <w:rsid w:val="002D0A88"/>
    <w:rsid w:val="002D0AF6"/>
    <w:rsid w:val="002F08F8"/>
    <w:rsid w:val="002F164D"/>
    <w:rsid w:val="002F1CBF"/>
    <w:rsid w:val="002F41AD"/>
    <w:rsid w:val="002F71FD"/>
    <w:rsid w:val="003021BC"/>
    <w:rsid w:val="00305ECA"/>
    <w:rsid w:val="00306206"/>
    <w:rsid w:val="0031039E"/>
    <w:rsid w:val="00310F87"/>
    <w:rsid w:val="003119E6"/>
    <w:rsid w:val="00315486"/>
    <w:rsid w:val="00317D85"/>
    <w:rsid w:val="003201AB"/>
    <w:rsid w:val="00322286"/>
    <w:rsid w:val="003227BD"/>
    <w:rsid w:val="0032643B"/>
    <w:rsid w:val="00327485"/>
    <w:rsid w:val="00327C56"/>
    <w:rsid w:val="003315A1"/>
    <w:rsid w:val="00335930"/>
    <w:rsid w:val="003373EC"/>
    <w:rsid w:val="00342FF4"/>
    <w:rsid w:val="00344E5A"/>
    <w:rsid w:val="00346148"/>
    <w:rsid w:val="00364BCD"/>
    <w:rsid w:val="003669EA"/>
    <w:rsid w:val="00366DB4"/>
    <w:rsid w:val="003706CC"/>
    <w:rsid w:val="00372163"/>
    <w:rsid w:val="00377710"/>
    <w:rsid w:val="00380627"/>
    <w:rsid w:val="0038718E"/>
    <w:rsid w:val="003923F0"/>
    <w:rsid w:val="003934D8"/>
    <w:rsid w:val="0039467A"/>
    <w:rsid w:val="003A2633"/>
    <w:rsid w:val="003A2D8E"/>
    <w:rsid w:val="003A5CE2"/>
    <w:rsid w:val="003A74B9"/>
    <w:rsid w:val="003A7CE6"/>
    <w:rsid w:val="003B53DE"/>
    <w:rsid w:val="003B5ACB"/>
    <w:rsid w:val="003B5F1A"/>
    <w:rsid w:val="003C0D3A"/>
    <w:rsid w:val="003C20E4"/>
    <w:rsid w:val="003D1BFC"/>
    <w:rsid w:val="003D4134"/>
    <w:rsid w:val="003D6342"/>
    <w:rsid w:val="003D73D4"/>
    <w:rsid w:val="003E0562"/>
    <w:rsid w:val="003E13DC"/>
    <w:rsid w:val="003E6F90"/>
    <w:rsid w:val="003E73ED"/>
    <w:rsid w:val="003F086F"/>
    <w:rsid w:val="003F0FB6"/>
    <w:rsid w:val="003F1BA9"/>
    <w:rsid w:val="003F3760"/>
    <w:rsid w:val="003F4F3F"/>
    <w:rsid w:val="003F5772"/>
    <w:rsid w:val="003F5D0F"/>
    <w:rsid w:val="003F74E9"/>
    <w:rsid w:val="00402024"/>
    <w:rsid w:val="00405DF7"/>
    <w:rsid w:val="00405E5A"/>
    <w:rsid w:val="00406FEC"/>
    <w:rsid w:val="00407BFD"/>
    <w:rsid w:val="00410A8C"/>
    <w:rsid w:val="00414101"/>
    <w:rsid w:val="00415BF1"/>
    <w:rsid w:val="004201DB"/>
    <w:rsid w:val="004219CF"/>
    <w:rsid w:val="004234F0"/>
    <w:rsid w:val="00425FD4"/>
    <w:rsid w:val="0042708D"/>
    <w:rsid w:val="00430BBC"/>
    <w:rsid w:val="00431BEB"/>
    <w:rsid w:val="00433DDB"/>
    <w:rsid w:val="00434ABD"/>
    <w:rsid w:val="00435A29"/>
    <w:rsid w:val="00437619"/>
    <w:rsid w:val="00442B0D"/>
    <w:rsid w:val="004465F2"/>
    <w:rsid w:val="00451D97"/>
    <w:rsid w:val="004525E1"/>
    <w:rsid w:val="00452EFB"/>
    <w:rsid w:val="00452F8C"/>
    <w:rsid w:val="00453368"/>
    <w:rsid w:val="004600AC"/>
    <w:rsid w:val="004634C7"/>
    <w:rsid w:val="004654D9"/>
    <w:rsid w:val="00465A1E"/>
    <w:rsid w:val="00466146"/>
    <w:rsid w:val="00466860"/>
    <w:rsid w:val="00470DB2"/>
    <w:rsid w:val="004710E1"/>
    <w:rsid w:val="00474799"/>
    <w:rsid w:val="0047721E"/>
    <w:rsid w:val="0048343F"/>
    <w:rsid w:val="0049445A"/>
    <w:rsid w:val="0049587E"/>
    <w:rsid w:val="004A0755"/>
    <w:rsid w:val="004A1F8F"/>
    <w:rsid w:val="004A2270"/>
    <w:rsid w:val="004A2A63"/>
    <w:rsid w:val="004A7EF9"/>
    <w:rsid w:val="004B033D"/>
    <w:rsid w:val="004B210C"/>
    <w:rsid w:val="004B771E"/>
    <w:rsid w:val="004C0C9A"/>
    <w:rsid w:val="004C1CC9"/>
    <w:rsid w:val="004C526E"/>
    <w:rsid w:val="004C64E7"/>
    <w:rsid w:val="004D405F"/>
    <w:rsid w:val="004E4F4F"/>
    <w:rsid w:val="004E5CCA"/>
    <w:rsid w:val="004E6789"/>
    <w:rsid w:val="004F2B53"/>
    <w:rsid w:val="004F61E3"/>
    <w:rsid w:val="00502E10"/>
    <w:rsid w:val="0051015C"/>
    <w:rsid w:val="00510E01"/>
    <w:rsid w:val="0051166C"/>
    <w:rsid w:val="00512766"/>
    <w:rsid w:val="00514D36"/>
    <w:rsid w:val="00514F94"/>
    <w:rsid w:val="00516CF1"/>
    <w:rsid w:val="00521B29"/>
    <w:rsid w:val="00526DA6"/>
    <w:rsid w:val="00531AE9"/>
    <w:rsid w:val="00535543"/>
    <w:rsid w:val="0053624A"/>
    <w:rsid w:val="0054506B"/>
    <w:rsid w:val="00550A66"/>
    <w:rsid w:val="00555393"/>
    <w:rsid w:val="005608F4"/>
    <w:rsid w:val="00564F2F"/>
    <w:rsid w:val="00565E1B"/>
    <w:rsid w:val="00566C83"/>
    <w:rsid w:val="00566D4E"/>
    <w:rsid w:val="00566F41"/>
    <w:rsid w:val="00567E01"/>
    <w:rsid w:val="00567EC7"/>
    <w:rsid w:val="00570013"/>
    <w:rsid w:val="005753EC"/>
    <w:rsid w:val="00575C61"/>
    <w:rsid w:val="005801A2"/>
    <w:rsid w:val="00583088"/>
    <w:rsid w:val="0058595F"/>
    <w:rsid w:val="00593607"/>
    <w:rsid w:val="0059389F"/>
    <w:rsid w:val="005940C3"/>
    <w:rsid w:val="005952A5"/>
    <w:rsid w:val="00596A24"/>
    <w:rsid w:val="005A062B"/>
    <w:rsid w:val="005A07D4"/>
    <w:rsid w:val="005A1B77"/>
    <w:rsid w:val="005A2796"/>
    <w:rsid w:val="005A2DE7"/>
    <w:rsid w:val="005A33A1"/>
    <w:rsid w:val="005B1D7E"/>
    <w:rsid w:val="005B217D"/>
    <w:rsid w:val="005B2307"/>
    <w:rsid w:val="005B3D09"/>
    <w:rsid w:val="005C1669"/>
    <w:rsid w:val="005C385F"/>
    <w:rsid w:val="005C4B7C"/>
    <w:rsid w:val="005D1E41"/>
    <w:rsid w:val="005D2BAA"/>
    <w:rsid w:val="005E1AC6"/>
    <w:rsid w:val="005E7DE6"/>
    <w:rsid w:val="005F3C15"/>
    <w:rsid w:val="005F6F1B"/>
    <w:rsid w:val="006006B9"/>
    <w:rsid w:val="00604980"/>
    <w:rsid w:val="00604EF5"/>
    <w:rsid w:val="006060F4"/>
    <w:rsid w:val="0060630A"/>
    <w:rsid w:val="00615995"/>
    <w:rsid w:val="00616155"/>
    <w:rsid w:val="00624B33"/>
    <w:rsid w:val="006261DE"/>
    <w:rsid w:val="0063041A"/>
    <w:rsid w:val="00630AA2"/>
    <w:rsid w:val="00637F90"/>
    <w:rsid w:val="006405FA"/>
    <w:rsid w:val="006433AA"/>
    <w:rsid w:val="00644CF5"/>
    <w:rsid w:val="006456FA"/>
    <w:rsid w:val="006466FC"/>
    <w:rsid w:val="00646707"/>
    <w:rsid w:val="0065190F"/>
    <w:rsid w:val="006547F5"/>
    <w:rsid w:val="00655370"/>
    <w:rsid w:val="00657F7E"/>
    <w:rsid w:val="006626C9"/>
    <w:rsid w:val="00662E58"/>
    <w:rsid w:val="006637F2"/>
    <w:rsid w:val="006642A5"/>
    <w:rsid w:val="00664CB2"/>
    <w:rsid w:val="00664DCF"/>
    <w:rsid w:val="00666344"/>
    <w:rsid w:val="006703C6"/>
    <w:rsid w:val="00673ED0"/>
    <w:rsid w:val="00674C71"/>
    <w:rsid w:val="00674C93"/>
    <w:rsid w:val="006855C5"/>
    <w:rsid w:val="00685713"/>
    <w:rsid w:val="00686D4C"/>
    <w:rsid w:val="00687FE8"/>
    <w:rsid w:val="00692213"/>
    <w:rsid w:val="006940E2"/>
    <w:rsid w:val="00694AFD"/>
    <w:rsid w:val="006963D5"/>
    <w:rsid w:val="006A012B"/>
    <w:rsid w:val="006B15A9"/>
    <w:rsid w:val="006B3CE7"/>
    <w:rsid w:val="006C175B"/>
    <w:rsid w:val="006C1E69"/>
    <w:rsid w:val="006C2D37"/>
    <w:rsid w:val="006C43B8"/>
    <w:rsid w:val="006C598A"/>
    <w:rsid w:val="006C5D39"/>
    <w:rsid w:val="006D3020"/>
    <w:rsid w:val="006D6D9B"/>
    <w:rsid w:val="006E05F1"/>
    <w:rsid w:val="006E2810"/>
    <w:rsid w:val="006E3D3E"/>
    <w:rsid w:val="006E5417"/>
    <w:rsid w:val="006F0794"/>
    <w:rsid w:val="006F5132"/>
    <w:rsid w:val="006F6DAC"/>
    <w:rsid w:val="006F7528"/>
    <w:rsid w:val="007023DE"/>
    <w:rsid w:val="00711D7D"/>
    <w:rsid w:val="00712C7D"/>
    <w:rsid w:val="00712F60"/>
    <w:rsid w:val="007138F9"/>
    <w:rsid w:val="00716202"/>
    <w:rsid w:val="007208C6"/>
    <w:rsid w:val="00720E3B"/>
    <w:rsid w:val="007212BE"/>
    <w:rsid w:val="00723AA7"/>
    <w:rsid w:val="007243CD"/>
    <w:rsid w:val="007247C9"/>
    <w:rsid w:val="007333F3"/>
    <w:rsid w:val="0073667C"/>
    <w:rsid w:val="0074022D"/>
    <w:rsid w:val="007404DA"/>
    <w:rsid w:val="00740AA5"/>
    <w:rsid w:val="007415B5"/>
    <w:rsid w:val="00742130"/>
    <w:rsid w:val="007430D9"/>
    <w:rsid w:val="0074393F"/>
    <w:rsid w:val="00745F6B"/>
    <w:rsid w:val="007472DA"/>
    <w:rsid w:val="0075175B"/>
    <w:rsid w:val="0075585E"/>
    <w:rsid w:val="007643E3"/>
    <w:rsid w:val="00770571"/>
    <w:rsid w:val="00774F8F"/>
    <w:rsid w:val="007768FF"/>
    <w:rsid w:val="0078187E"/>
    <w:rsid w:val="00781FC4"/>
    <w:rsid w:val="007824D3"/>
    <w:rsid w:val="00783E52"/>
    <w:rsid w:val="007846A8"/>
    <w:rsid w:val="0078645D"/>
    <w:rsid w:val="0079128D"/>
    <w:rsid w:val="007932D4"/>
    <w:rsid w:val="00796EE3"/>
    <w:rsid w:val="007A0EE0"/>
    <w:rsid w:val="007A147B"/>
    <w:rsid w:val="007A1CB4"/>
    <w:rsid w:val="007A2C00"/>
    <w:rsid w:val="007A3509"/>
    <w:rsid w:val="007A438B"/>
    <w:rsid w:val="007A542A"/>
    <w:rsid w:val="007A7D29"/>
    <w:rsid w:val="007A7EEC"/>
    <w:rsid w:val="007B4AB8"/>
    <w:rsid w:val="007B7C6D"/>
    <w:rsid w:val="007C4417"/>
    <w:rsid w:val="007C653B"/>
    <w:rsid w:val="007D1181"/>
    <w:rsid w:val="007D55B6"/>
    <w:rsid w:val="007D58D7"/>
    <w:rsid w:val="007D58F5"/>
    <w:rsid w:val="007D6E87"/>
    <w:rsid w:val="007D7485"/>
    <w:rsid w:val="007E01A3"/>
    <w:rsid w:val="007E33BA"/>
    <w:rsid w:val="007E372B"/>
    <w:rsid w:val="007E414A"/>
    <w:rsid w:val="007F1A8F"/>
    <w:rsid w:val="007F1F8B"/>
    <w:rsid w:val="007F2C56"/>
    <w:rsid w:val="007F2CEF"/>
    <w:rsid w:val="007F67A1"/>
    <w:rsid w:val="00801CBC"/>
    <w:rsid w:val="00801EBF"/>
    <w:rsid w:val="00805222"/>
    <w:rsid w:val="00811C05"/>
    <w:rsid w:val="008142A9"/>
    <w:rsid w:val="0081629C"/>
    <w:rsid w:val="00816C9B"/>
    <w:rsid w:val="00817FCF"/>
    <w:rsid w:val="008206C8"/>
    <w:rsid w:val="00820D54"/>
    <w:rsid w:val="0082493D"/>
    <w:rsid w:val="00825530"/>
    <w:rsid w:val="008302D2"/>
    <w:rsid w:val="00840EF6"/>
    <w:rsid w:val="00842557"/>
    <w:rsid w:val="00842F86"/>
    <w:rsid w:val="00844211"/>
    <w:rsid w:val="008463B0"/>
    <w:rsid w:val="008466A8"/>
    <w:rsid w:val="0085003B"/>
    <w:rsid w:val="00853BA3"/>
    <w:rsid w:val="008559DE"/>
    <w:rsid w:val="00862488"/>
    <w:rsid w:val="008634DD"/>
    <w:rsid w:val="0086387C"/>
    <w:rsid w:val="008652C2"/>
    <w:rsid w:val="00870A21"/>
    <w:rsid w:val="00870E2C"/>
    <w:rsid w:val="00871C54"/>
    <w:rsid w:val="00872B75"/>
    <w:rsid w:val="00874A6C"/>
    <w:rsid w:val="00876C65"/>
    <w:rsid w:val="00883F59"/>
    <w:rsid w:val="00892372"/>
    <w:rsid w:val="00895456"/>
    <w:rsid w:val="008A4B4C"/>
    <w:rsid w:val="008B6888"/>
    <w:rsid w:val="008B6FFB"/>
    <w:rsid w:val="008B71A0"/>
    <w:rsid w:val="008C239F"/>
    <w:rsid w:val="008C2F75"/>
    <w:rsid w:val="008D49F7"/>
    <w:rsid w:val="008D4D5B"/>
    <w:rsid w:val="008D7B9A"/>
    <w:rsid w:val="008E480C"/>
    <w:rsid w:val="008E5B6B"/>
    <w:rsid w:val="008F47B6"/>
    <w:rsid w:val="008F5C11"/>
    <w:rsid w:val="008F6880"/>
    <w:rsid w:val="008F6D7A"/>
    <w:rsid w:val="0090445C"/>
    <w:rsid w:val="00907757"/>
    <w:rsid w:val="0091580F"/>
    <w:rsid w:val="00916D6D"/>
    <w:rsid w:val="009212B0"/>
    <w:rsid w:val="00921A82"/>
    <w:rsid w:val="00921FA1"/>
    <w:rsid w:val="009234A5"/>
    <w:rsid w:val="0092509C"/>
    <w:rsid w:val="00926772"/>
    <w:rsid w:val="00931605"/>
    <w:rsid w:val="00932F1B"/>
    <w:rsid w:val="00933453"/>
    <w:rsid w:val="009336F7"/>
    <w:rsid w:val="0093636C"/>
    <w:rsid w:val="009374A7"/>
    <w:rsid w:val="00943A4A"/>
    <w:rsid w:val="009475E6"/>
    <w:rsid w:val="009507A5"/>
    <w:rsid w:val="00955F6D"/>
    <w:rsid w:val="00960449"/>
    <w:rsid w:val="0096177E"/>
    <w:rsid w:val="00962EC1"/>
    <w:rsid w:val="00963186"/>
    <w:rsid w:val="009635AD"/>
    <w:rsid w:val="00972189"/>
    <w:rsid w:val="00972BD2"/>
    <w:rsid w:val="00975EAB"/>
    <w:rsid w:val="00977C16"/>
    <w:rsid w:val="0098551D"/>
    <w:rsid w:val="009859A7"/>
    <w:rsid w:val="00985DCB"/>
    <w:rsid w:val="00993EE4"/>
    <w:rsid w:val="0099518F"/>
    <w:rsid w:val="0099533B"/>
    <w:rsid w:val="0099608C"/>
    <w:rsid w:val="009A523D"/>
    <w:rsid w:val="009B02A1"/>
    <w:rsid w:val="009B3361"/>
    <w:rsid w:val="009B7F3F"/>
    <w:rsid w:val="009C7514"/>
    <w:rsid w:val="009D6593"/>
    <w:rsid w:val="009D7CE6"/>
    <w:rsid w:val="009E20F9"/>
    <w:rsid w:val="009E3CB3"/>
    <w:rsid w:val="009E41D0"/>
    <w:rsid w:val="009E6161"/>
    <w:rsid w:val="009F184C"/>
    <w:rsid w:val="009F206E"/>
    <w:rsid w:val="009F400C"/>
    <w:rsid w:val="009F4792"/>
    <w:rsid w:val="009F496B"/>
    <w:rsid w:val="009F7524"/>
    <w:rsid w:val="00A01439"/>
    <w:rsid w:val="00A02045"/>
    <w:rsid w:val="00A024EB"/>
    <w:rsid w:val="00A02E61"/>
    <w:rsid w:val="00A05CFF"/>
    <w:rsid w:val="00A06EFC"/>
    <w:rsid w:val="00A06F68"/>
    <w:rsid w:val="00A1063A"/>
    <w:rsid w:val="00A13048"/>
    <w:rsid w:val="00A13D26"/>
    <w:rsid w:val="00A15B96"/>
    <w:rsid w:val="00A16621"/>
    <w:rsid w:val="00A20223"/>
    <w:rsid w:val="00A2316E"/>
    <w:rsid w:val="00A346F1"/>
    <w:rsid w:val="00A360FE"/>
    <w:rsid w:val="00A41C9D"/>
    <w:rsid w:val="00A442D0"/>
    <w:rsid w:val="00A46843"/>
    <w:rsid w:val="00A4704C"/>
    <w:rsid w:val="00A477BB"/>
    <w:rsid w:val="00A5239E"/>
    <w:rsid w:val="00A5419B"/>
    <w:rsid w:val="00A55CB8"/>
    <w:rsid w:val="00A569D2"/>
    <w:rsid w:val="00A56B97"/>
    <w:rsid w:val="00A57D17"/>
    <w:rsid w:val="00A6093D"/>
    <w:rsid w:val="00A63A5C"/>
    <w:rsid w:val="00A67E6E"/>
    <w:rsid w:val="00A735A0"/>
    <w:rsid w:val="00A75AE0"/>
    <w:rsid w:val="00A767DC"/>
    <w:rsid w:val="00A76901"/>
    <w:rsid w:val="00A76A6D"/>
    <w:rsid w:val="00A76D91"/>
    <w:rsid w:val="00A83253"/>
    <w:rsid w:val="00A834F8"/>
    <w:rsid w:val="00A86993"/>
    <w:rsid w:val="00A86B00"/>
    <w:rsid w:val="00A86D24"/>
    <w:rsid w:val="00A95B83"/>
    <w:rsid w:val="00AA316B"/>
    <w:rsid w:val="00AA43FE"/>
    <w:rsid w:val="00AA632D"/>
    <w:rsid w:val="00AA6E84"/>
    <w:rsid w:val="00AB1A1C"/>
    <w:rsid w:val="00AB5128"/>
    <w:rsid w:val="00AC46D5"/>
    <w:rsid w:val="00AC4DB5"/>
    <w:rsid w:val="00AC749B"/>
    <w:rsid w:val="00AC7CD3"/>
    <w:rsid w:val="00AD05A8"/>
    <w:rsid w:val="00AD248C"/>
    <w:rsid w:val="00AD3CA6"/>
    <w:rsid w:val="00AD6A4F"/>
    <w:rsid w:val="00AE0331"/>
    <w:rsid w:val="00AE341B"/>
    <w:rsid w:val="00AF4041"/>
    <w:rsid w:val="00AF752E"/>
    <w:rsid w:val="00B011E2"/>
    <w:rsid w:val="00B01905"/>
    <w:rsid w:val="00B03983"/>
    <w:rsid w:val="00B07CA7"/>
    <w:rsid w:val="00B1279A"/>
    <w:rsid w:val="00B127BD"/>
    <w:rsid w:val="00B14A49"/>
    <w:rsid w:val="00B23E98"/>
    <w:rsid w:val="00B3093C"/>
    <w:rsid w:val="00B30B6D"/>
    <w:rsid w:val="00B33FB0"/>
    <w:rsid w:val="00B34B3A"/>
    <w:rsid w:val="00B3640F"/>
    <w:rsid w:val="00B4194A"/>
    <w:rsid w:val="00B43031"/>
    <w:rsid w:val="00B437E8"/>
    <w:rsid w:val="00B5222E"/>
    <w:rsid w:val="00B52C88"/>
    <w:rsid w:val="00B53179"/>
    <w:rsid w:val="00B57A23"/>
    <w:rsid w:val="00B600CD"/>
    <w:rsid w:val="00B6094B"/>
    <w:rsid w:val="00B61347"/>
    <w:rsid w:val="00B61C96"/>
    <w:rsid w:val="00B73A2A"/>
    <w:rsid w:val="00B75A51"/>
    <w:rsid w:val="00B80622"/>
    <w:rsid w:val="00B827C6"/>
    <w:rsid w:val="00B9226D"/>
    <w:rsid w:val="00B94B06"/>
    <w:rsid w:val="00B94C28"/>
    <w:rsid w:val="00BA0274"/>
    <w:rsid w:val="00BA2171"/>
    <w:rsid w:val="00BA2A8E"/>
    <w:rsid w:val="00BA4D0E"/>
    <w:rsid w:val="00BA5596"/>
    <w:rsid w:val="00BB15B3"/>
    <w:rsid w:val="00BB3AB5"/>
    <w:rsid w:val="00BB6207"/>
    <w:rsid w:val="00BB6F8C"/>
    <w:rsid w:val="00BB7AE6"/>
    <w:rsid w:val="00BC10BA"/>
    <w:rsid w:val="00BC217E"/>
    <w:rsid w:val="00BC3C14"/>
    <w:rsid w:val="00BC5AFD"/>
    <w:rsid w:val="00BD0ED5"/>
    <w:rsid w:val="00BD182B"/>
    <w:rsid w:val="00BD657E"/>
    <w:rsid w:val="00BE35A8"/>
    <w:rsid w:val="00BE3F49"/>
    <w:rsid w:val="00BE5657"/>
    <w:rsid w:val="00BF1531"/>
    <w:rsid w:val="00BF4CDC"/>
    <w:rsid w:val="00C00DDE"/>
    <w:rsid w:val="00C04BCB"/>
    <w:rsid w:val="00C04F43"/>
    <w:rsid w:val="00C0609D"/>
    <w:rsid w:val="00C115AB"/>
    <w:rsid w:val="00C1318B"/>
    <w:rsid w:val="00C13A64"/>
    <w:rsid w:val="00C14061"/>
    <w:rsid w:val="00C2560E"/>
    <w:rsid w:val="00C2561D"/>
    <w:rsid w:val="00C26CCB"/>
    <w:rsid w:val="00C26E34"/>
    <w:rsid w:val="00C26E4A"/>
    <w:rsid w:val="00C27126"/>
    <w:rsid w:val="00C30249"/>
    <w:rsid w:val="00C302ED"/>
    <w:rsid w:val="00C32AAE"/>
    <w:rsid w:val="00C345D2"/>
    <w:rsid w:val="00C3723B"/>
    <w:rsid w:val="00C37BD6"/>
    <w:rsid w:val="00C42466"/>
    <w:rsid w:val="00C47923"/>
    <w:rsid w:val="00C50510"/>
    <w:rsid w:val="00C56A76"/>
    <w:rsid w:val="00C606C9"/>
    <w:rsid w:val="00C642FA"/>
    <w:rsid w:val="00C67571"/>
    <w:rsid w:val="00C70867"/>
    <w:rsid w:val="00C70E67"/>
    <w:rsid w:val="00C72A5E"/>
    <w:rsid w:val="00C742F6"/>
    <w:rsid w:val="00C74525"/>
    <w:rsid w:val="00C80288"/>
    <w:rsid w:val="00C805DB"/>
    <w:rsid w:val="00C80F0F"/>
    <w:rsid w:val="00C8294A"/>
    <w:rsid w:val="00C84003"/>
    <w:rsid w:val="00C85C9F"/>
    <w:rsid w:val="00C8781F"/>
    <w:rsid w:val="00C90650"/>
    <w:rsid w:val="00C90D5D"/>
    <w:rsid w:val="00C96857"/>
    <w:rsid w:val="00C9702D"/>
    <w:rsid w:val="00C97D78"/>
    <w:rsid w:val="00CA2707"/>
    <w:rsid w:val="00CB2E57"/>
    <w:rsid w:val="00CB3CF9"/>
    <w:rsid w:val="00CB67D8"/>
    <w:rsid w:val="00CC007E"/>
    <w:rsid w:val="00CC1846"/>
    <w:rsid w:val="00CC191E"/>
    <w:rsid w:val="00CC2AAE"/>
    <w:rsid w:val="00CC341F"/>
    <w:rsid w:val="00CC5A42"/>
    <w:rsid w:val="00CC5B6D"/>
    <w:rsid w:val="00CD0AAF"/>
    <w:rsid w:val="00CD0EAB"/>
    <w:rsid w:val="00CD60D3"/>
    <w:rsid w:val="00CE1EF9"/>
    <w:rsid w:val="00CE43E3"/>
    <w:rsid w:val="00CE5E02"/>
    <w:rsid w:val="00CF34DB"/>
    <w:rsid w:val="00CF3917"/>
    <w:rsid w:val="00CF4B5B"/>
    <w:rsid w:val="00CF4FEF"/>
    <w:rsid w:val="00CF558F"/>
    <w:rsid w:val="00D010C0"/>
    <w:rsid w:val="00D0625A"/>
    <w:rsid w:val="00D073E2"/>
    <w:rsid w:val="00D1171F"/>
    <w:rsid w:val="00D205D1"/>
    <w:rsid w:val="00D22910"/>
    <w:rsid w:val="00D23B9F"/>
    <w:rsid w:val="00D30AC1"/>
    <w:rsid w:val="00D32D6C"/>
    <w:rsid w:val="00D41B35"/>
    <w:rsid w:val="00D42BD1"/>
    <w:rsid w:val="00D43086"/>
    <w:rsid w:val="00D446EC"/>
    <w:rsid w:val="00D46117"/>
    <w:rsid w:val="00D51BF0"/>
    <w:rsid w:val="00D51E0F"/>
    <w:rsid w:val="00D531DB"/>
    <w:rsid w:val="00D53599"/>
    <w:rsid w:val="00D53BDB"/>
    <w:rsid w:val="00D55942"/>
    <w:rsid w:val="00D6656B"/>
    <w:rsid w:val="00D74A93"/>
    <w:rsid w:val="00D750D9"/>
    <w:rsid w:val="00D75BF2"/>
    <w:rsid w:val="00D807BF"/>
    <w:rsid w:val="00D82642"/>
    <w:rsid w:val="00D82BD7"/>
    <w:rsid w:val="00D82FCC"/>
    <w:rsid w:val="00D8314F"/>
    <w:rsid w:val="00D8678A"/>
    <w:rsid w:val="00D87200"/>
    <w:rsid w:val="00D90E28"/>
    <w:rsid w:val="00D93D26"/>
    <w:rsid w:val="00D9422E"/>
    <w:rsid w:val="00DA0EBB"/>
    <w:rsid w:val="00DA17FC"/>
    <w:rsid w:val="00DA2C06"/>
    <w:rsid w:val="00DA5914"/>
    <w:rsid w:val="00DA7073"/>
    <w:rsid w:val="00DA765D"/>
    <w:rsid w:val="00DA7887"/>
    <w:rsid w:val="00DB2C26"/>
    <w:rsid w:val="00DC06CC"/>
    <w:rsid w:val="00DC1D00"/>
    <w:rsid w:val="00DC2D82"/>
    <w:rsid w:val="00DC3D8A"/>
    <w:rsid w:val="00DC7E5B"/>
    <w:rsid w:val="00DD02F4"/>
    <w:rsid w:val="00DD470A"/>
    <w:rsid w:val="00DD527A"/>
    <w:rsid w:val="00DD5511"/>
    <w:rsid w:val="00DD6622"/>
    <w:rsid w:val="00DD7875"/>
    <w:rsid w:val="00DE106F"/>
    <w:rsid w:val="00DE1C7C"/>
    <w:rsid w:val="00DE317D"/>
    <w:rsid w:val="00DE5BDD"/>
    <w:rsid w:val="00DE6B43"/>
    <w:rsid w:val="00DF045F"/>
    <w:rsid w:val="00E00E04"/>
    <w:rsid w:val="00E105A0"/>
    <w:rsid w:val="00E1081D"/>
    <w:rsid w:val="00E11923"/>
    <w:rsid w:val="00E262D4"/>
    <w:rsid w:val="00E26581"/>
    <w:rsid w:val="00E26F8A"/>
    <w:rsid w:val="00E302CD"/>
    <w:rsid w:val="00E322BF"/>
    <w:rsid w:val="00E36250"/>
    <w:rsid w:val="00E40F05"/>
    <w:rsid w:val="00E418B7"/>
    <w:rsid w:val="00E4217F"/>
    <w:rsid w:val="00E44B92"/>
    <w:rsid w:val="00E47F2D"/>
    <w:rsid w:val="00E5269A"/>
    <w:rsid w:val="00E53BE7"/>
    <w:rsid w:val="00E53C72"/>
    <w:rsid w:val="00E53D90"/>
    <w:rsid w:val="00E540F9"/>
    <w:rsid w:val="00E54511"/>
    <w:rsid w:val="00E54710"/>
    <w:rsid w:val="00E60DC5"/>
    <w:rsid w:val="00E60EDC"/>
    <w:rsid w:val="00E61DAC"/>
    <w:rsid w:val="00E63251"/>
    <w:rsid w:val="00E64F08"/>
    <w:rsid w:val="00E7042F"/>
    <w:rsid w:val="00E72B80"/>
    <w:rsid w:val="00E7433C"/>
    <w:rsid w:val="00E75FE3"/>
    <w:rsid w:val="00E76AC6"/>
    <w:rsid w:val="00E817BD"/>
    <w:rsid w:val="00E83A2A"/>
    <w:rsid w:val="00E84E80"/>
    <w:rsid w:val="00E86C4C"/>
    <w:rsid w:val="00E905DF"/>
    <w:rsid w:val="00E907A3"/>
    <w:rsid w:val="00E9270D"/>
    <w:rsid w:val="00E942BD"/>
    <w:rsid w:val="00E96353"/>
    <w:rsid w:val="00EA05BC"/>
    <w:rsid w:val="00EA0C82"/>
    <w:rsid w:val="00EA5AE0"/>
    <w:rsid w:val="00EB2437"/>
    <w:rsid w:val="00EB56E1"/>
    <w:rsid w:val="00EB7AB1"/>
    <w:rsid w:val="00EB7FDE"/>
    <w:rsid w:val="00EC0D18"/>
    <w:rsid w:val="00EC2ABD"/>
    <w:rsid w:val="00ED26D6"/>
    <w:rsid w:val="00EE0B87"/>
    <w:rsid w:val="00EE1C69"/>
    <w:rsid w:val="00EE255E"/>
    <w:rsid w:val="00EE3674"/>
    <w:rsid w:val="00EE5197"/>
    <w:rsid w:val="00EE5346"/>
    <w:rsid w:val="00EE617E"/>
    <w:rsid w:val="00EE7CD8"/>
    <w:rsid w:val="00EF1F39"/>
    <w:rsid w:val="00EF1FFA"/>
    <w:rsid w:val="00EF37F6"/>
    <w:rsid w:val="00EF48CC"/>
    <w:rsid w:val="00EF6D88"/>
    <w:rsid w:val="00F00540"/>
    <w:rsid w:val="00F00801"/>
    <w:rsid w:val="00F078BE"/>
    <w:rsid w:val="00F14372"/>
    <w:rsid w:val="00F17C8A"/>
    <w:rsid w:val="00F23448"/>
    <w:rsid w:val="00F24007"/>
    <w:rsid w:val="00F2488D"/>
    <w:rsid w:val="00F31DAC"/>
    <w:rsid w:val="00F339E8"/>
    <w:rsid w:val="00F358BF"/>
    <w:rsid w:val="00F42BA6"/>
    <w:rsid w:val="00F470D5"/>
    <w:rsid w:val="00F51855"/>
    <w:rsid w:val="00F54528"/>
    <w:rsid w:val="00F557D2"/>
    <w:rsid w:val="00F55D08"/>
    <w:rsid w:val="00F601A0"/>
    <w:rsid w:val="00F61679"/>
    <w:rsid w:val="00F64642"/>
    <w:rsid w:val="00F6626E"/>
    <w:rsid w:val="00F712E9"/>
    <w:rsid w:val="00F73032"/>
    <w:rsid w:val="00F8285F"/>
    <w:rsid w:val="00F829F6"/>
    <w:rsid w:val="00F82F57"/>
    <w:rsid w:val="00F848FC"/>
    <w:rsid w:val="00F8522D"/>
    <w:rsid w:val="00F906F6"/>
    <w:rsid w:val="00F90954"/>
    <w:rsid w:val="00F9282A"/>
    <w:rsid w:val="00F96BAD"/>
    <w:rsid w:val="00FA139D"/>
    <w:rsid w:val="00FA1A80"/>
    <w:rsid w:val="00FA38C6"/>
    <w:rsid w:val="00FA4627"/>
    <w:rsid w:val="00FA60F5"/>
    <w:rsid w:val="00FB0E84"/>
    <w:rsid w:val="00FB1078"/>
    <w:rsid w:val="00FB299F"/>
    <w:rsid w:val="00FB662F"/>
    <w:rsid w:val="00FC03D5"/>
    <w:rsid w:val="00FC2405"/>
    <w:rsid w:val="00FC400D"/>
    <w:rsid w:val="00FC728C"/>
    <w:rsid w:val="00FC745D"/>
    <w:rsid w:val="00FD01C2"/>
    <w:rsid w:val="00FD44E8"/>
    <w:rsid w:val="00FE22AD"/>
    <w:rsid w:val="00FE595C"/>
    <w:rsid w:val="00FF0CE3"/>
    <w:rsid w:val="00FF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D82BD7"/>
    <w:pPr>
      <w:ind w:left="720"/>
      <w:contextualSpacing/>
    </w:pPr>
  </w:style>
  <w:style w:type="paragraph" w:customStyle="1" w:styleId="tableheading">
    <w:name w:val="table heading"/>
    <w:basedOn w:val="a"/>
    <w:rsid w:val="0065190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65190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5190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5190F"/>
    <w:rPr>
      <w:rFonts w:eastAsia="Malgun Gothic"/>
      <w:lang w:val="en-GB"/>
    </w:rPr>
  </w:style>
  <w:style w:type="paragraph" w:styleId="ab">
    <w:name w:val="Body Text"/>
    <w:basedOn w:val="a"/>
    <w:link w:val="Char1"/>
    <w:rsid w:val="004A075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0" w:after="120"/>
      <w:jc w:val="left"/>
    </w:pPr>
    <w:rPr>
      <w:rFonts w:eastAsia="MS Mincho"/>
      <w:lang w:eastAsia="ar-SA"/>
    </w:rPr>
  </w:style>
  <w:style w:type="character" w:customStyle="1" w:styleId="Char1">
    <w:name w:val="본문 Char"/>
    <w:basedOn w:val="a0"/>
    <w:link w:val="ab"/>
    <w:rsid w:val="004A0755"/>
    <w:rPr>
      <w:rFonts w:eastAsia="MS Mincho"/>
      <w:sz w:val="22"/>
      <w:lang w:eastAsia="ar-SA"/>
    </w:rPr>
  </w:style>
  <w:style w:type="character" w:styleId="ac">
    <w:name w:val="annotation reference"/>
    <w:basedOn w:val="a0"/>
    <w:rsid w:val="00EE5346"/>
    <w:rPr>
      <w:sz w:val="16"/>
      <w:szCs w:val="16"/>
    </w:rPr>
  </w:style>
  <w:style w:type="paragraph" w:styleId="ad">
    <w:name w:val="annotation text"/>
    <w:basedOn w:val="a"/>
    <w:link w:val="Char2"/>
    <w:rsid w:val="00EE5346"/>
    <w:rPr>
      <w:sz w:val="20"/>
    </w:rPr>
  </w:style>
  <w:style w:type="character" w:customStyle="1" w:styleId="Char2">
    <w:name w:val="메모 텍스트 Char"/>
    <w:basedOn w:val="a0"/>
    <w:link w:val="ad"/>
    <w:rsid w:val="00EE5346"/>
  </w:style>
  <w:style w:type="paragraph" w:styleId="ae">
    <w:name w:val="annotation subject"/>
    <w:basedOn w:val="ad"/>
    <w:next w:val="ad"/>
    <w:link w:val="Char3"/>
    <w:rsid w:val="00EE5346"/>
    <w:rPr>
      <w:b/>
      <w:bCs/>
    </w:rPr>
  </w:style>
  <w:style w:type="character" w:customStyle="1" w:styleId="Char3">
    <w:name w:val="메모 주제 Char"/>
    <w:basedOn w:val="Char2"/>
    <w:link w:val="ae"/>
    <w:rsid w:val="00EE5346"/>
    <w:rPr>
      <w:b/>
      <w:bCs/>
    </w:rPr>
  </w:style>
  <w:style w:type="table" w:styleId="af">
    <w:name w:val="Table Grid"/>
    <w:basedOn w:val="a1"/>
    <w:rsid w:val="00C708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locked/>
    <w:rsid w:val="00EE3674"/>
    <w:rPr>
      <w:sz w:val="22"/>
    </w:rPr>
  </w:style>
  <w:style w:type="paragraph" w:styleId="af0">
    <w:name w:val="Revision"/>
    <w:hidden/>
    <w:uiPriority w:val="99"/>
    <w:semiHidden/>
    <w:rsid w:val="003A2633"/>
    <w:rPr>
      <w:sz w:val="22"/>
    </w:rPr>
  </w:style>
  <w:style w:type="character" w:customStyle="1" w:styleId="1Char">
    <w:name w:val="제목 1 Char"/>
    <w:basedOn w:val="a0"/>
    <w:link w:val="1"/>
    <w:rsid w:val="004F2B53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uiPriority w:val="99"/>
    <w:qFormat/>
    <w:rsid w:val="002164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a"/>
    <w:link w:val="Note1Char"/>
    <w:qFormat/>
    <w:rsid w:val="002164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21643F"/>
    <w:rPr>
      <w:rFonts w:eastAsia="宋体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21643F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1643F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1643F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1643F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Default">
    <w:name w:val="Default"/>
    <w:rsid w:val="007D58F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0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412</cp:revision>
  <cp:lastPrinted>1900-01-01T08:00:00Z</cp:lastPrinted>
  <dcterms:created xsi:type="dcterms:W3CDTF">2019-03-13T00:29:00Z</dcterms:created>
  <dcterms:modified xsi:type="dcterms:W3CDTF">2019-06-30T00:21:00Z</dcterms:modified>
</cp:coreProperties>
</file>